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155" w:rsidRPr="00B228E9" w:rsidRDefault="00C71155" w:rsidP="00094BB6">
      <w:pPr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Toc464580651"/>
      <w:r>
        <w:rPr>
          <w:bCs/>
          <w:lang w:val="ru-RU"/>
        </w:rPr>
        <w:tab/>
      </w:r>
      <w:r>
        <w:rPr>
          <w:bCs/>
          <w:lang w:val="ru-RU"/>
        </w:rPr>
        <w:tab/>
      </w:r>
      <w:r>
        <w:rPr>
          <w:bCs/>
          <w:lang w:val="ru-RU"/>
        </w:rPr>
        <w:tab/>
      </w:r>
      <w:r>
        <w:rPr>
          <w:bCs/>
          <w:lang w:val="ru-RU"/>
        </w:rPr>
        <w:tab/>
      </w:r>
      <w:r>
        <w:rPr>
          <w:bCs/>
          <w:lang w:val="ru-RU"/>
        </w:rPr>
        <w:tab/>
      </w:r>
      <w:r>
        <w:rPr>
          <w:bCs/>
          <w:lang w:val="ru-RU"/>
        </w:rPr>
        <w:tab/>
      </w:r>
      <w:r w:rsidR="00B228E9">
        <w:rPr>
          <w:bCs/>
          <w:lang w:val="ru-RU"/>
        </w:rPr>
        <w:tab/>
      </w:r>
      <w:r w:rsidR="00F956AC" w:rsidRPr="00B228E9">
        <w:rPr>
          <w:rFonts w:ascii="Times New Roman" w:hAnsi="Times New Roman" w:cs="Times New Roman"/>
          <w:sz w:val="28"/>
          <w:szCs w:val="28"/>
          <w:lang w:val="ru-RU"/>
        </w:rPr>
        <w:t>Приложение №4</w:t>
      </w:r>
    </w:p>
    <w:p w:rsidR="00C71155" w:rsidRPr="00B228E9" w:rsidRDefault="00C71155" w:rsidP="00094BB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к приказу Фонда по управлению </w:t>
      </w:r>
    </w:p>
    <w:p w:rsidR="00C71155" w:rsidRPr="00B228E9" w:rsidRDefault="00C71155" w:rsidP="00094BB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>государственным имуществом</w:t>
      </w:r>
    </w:p>
    <w:p w:rsidR="00C71155" w:rsidRPr="00B228E9" w:rsidRDefault="00C71155" w:rsidP="00094BB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при Правительстве </w:t>
      </w:r>
    </w:p>
    <w:p w:rsidR="00C71155" w:rsidRPr="00B228E9" w:rsidRDefault="00C71155" w:rsidP="00094BB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>Кыргызской Республики</w:t>
      </w:r>
    </w:p>
    <w:p w:rsidR="002C4809" w:rsidRPr="00B228E9" w:rsidRDefault="00C71155" w:rsidP="00C71155">
      <w:pPr>
        <w:rPr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="00094BB6" w:rsidRPr="00B228E9">
        <w:rPr>
          <w:rFonts w:ascii="Times New Roman" w:hAnsi="Times New Roman" w:cs="Times New Roman"/>
          <w:bCs/>
          <w:sz w:val="28"/>
          <w:szCs w:val="28"/>
          <w:lang w:val="ru-RU"/>
        </w:rPr>
        <w:tab/>
      </w:r>
      <w:r w:rsidR="00B228E9" w:rsidRPr="00B228E9">
        <w:rPr>
          <w:rFonts w:ascii="Times New Roman" w:hAnsi="Times New Roman" w:cs="Times New Roman"/>
          <w:b/>
          <w:spacing w:val="2"/>
          <w:sz w:val="28"/>
          <w:szCs w:val="28"/>
          <w:lang w:val="ru-RU"/>
        </w:rPr>
        <w:t>от 24 февраля  2017 года   № 1</w:t>
      </w:r>
    </w:p>
    <w:p w:rsidR="00222E4A" w:rsidRPr="00B228E9" w:rsidRDefault="00222E4A" w:rsidP="00C71155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22E4A" w:rsidRPr="00B228E9" w:rsidRDefault="00222E4A" w:rsidP="00C71155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22E4A" w:rsidRPr="00B228E9" w:rsidRDefault="00222E4A" w:rsidP="00C71155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22E4A" w:rsidRPr="00B228E9" w:rsidRDefault="00222E4A" w:rsidP="00C71155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C4809" w:rsidRPr="00B228E9" w:rsidRDefault="00A362C5" w:rsidP="00C71155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Руководство пользователя </w:t>
      </w:r>
      <w:r w:rsidRPr="00B228E9">
        <w:rPr>
          <w:rFonts w:ascii="Times New Roman" w:hAnsi="Times New Roman" w:cs="Times New Roman"/>
          <w:b/>
          <w:sz w:val="28"/>
          <w:szCs w:val="28"/>
          <w:lang w:val="ru-RU"/>
        </w:rPr>
        <w:br/>
        <w:t xml:space="preserve">Единого реестра </w:t>
      </w:r>
      <w:r w:rsidR="002C4809" w:rsidRPr="00B228E9">
        <w:rPr>
          <w:rFonts w:ascii="Times New Roman" w:hAnsi="Times New Roman" w:cs="Times New Roman"/>
          <w:b/>
          <w:sz w:val="28"/>
          <w:szCs w:val="28"/>
          <w:lang w:val="ru-RU"/>
        </w:rPr>
        <w:t>государственного имущества</w:t>
      </w:r>
      <w:r w:rsidRPr="00B228E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094BB6" w:rsidRPr="00B228E9" w:rsidRDefault="00094BB6" w:rsidP="00282DEE">
      <w:pPr>
        <w:pStyle w:val="1"/>
        <w:rPr>
          <w:rFonts w:ascii="Times New Roman" w:hAnsi="Times New Roman" w:cs="Times New Roman"/>
          <w:color w:val="auto"/>
          <w:sz w:val="28"/>
          <w:lang w:val="ru-RU"/>
        </w:rPr>
      </w:pPr>
    </w:p>
    <w:p w:rsidR="00504482" w:rsidRPr="00B228E9" w:rsidRDefault="00282DEE" w:rsidP="00094BB6">
      <w:pPr>
        <w:pStyle w:val="1"/>
        <w:jc w:val="both"/>
        <w:rPr>
          <w:rFonts w:ascii="Times New Roman" w:hAnsi="Times New Roman" w:cs="Times New Roman"/>
          <w:color w:val="auto"/>
          <w:sz w:val="28"/>
          <w:lang w:val="ru-RU"/>
        </w:rPr>
      </w:pPr>
      <w:r w:rsidRPr="00B228E9">
        <w:rPr>
          <w:rFonts w:ascii="Times New Roman" w:hAnsi="Times New Roman" w:cs="Times New Roman"/>
          <w:color w:val="auto"/>
          <w:sz w:val="28"/>
          <w:lang w:val="ru-RU"/>
        </w:rPr>
        <w:t xml:space="preserve">1. </w:t>
      </w:r>
      <w:r w:rsidR="00504482" w:rsidRPr="00B228E9">
        <w:rPr>
          <w:rFonts w:ascii="Times New Roman" w:hAnsi="Times New Roman" w:cs="Times New Roman"/>
          <w:color w:val="auto"/>
          <w:sz w:val="28"/>
          <w:lang w:val="ru-RU"/>
        </w:rPr>
        <w:t>Аннотация</w:t>
      </w:r>
      <w:bookmarkEnd w:id="0"/>
    </w:p>
    <w:p w:rsidR="00504482" w:rsidRPr="00B228E9" w:rsidRDefault="00504482" w:rsidP="00094BB6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>Настоящ</w:t>
      </w:r>
      <w:r w:rsidR="00AD1257" w:rsidRPr="00B228E9">
        <w:rPr>
          <w:rFonts w:ascii="Times New Roman" w:hAnsi="Times New Roman" w:cs="Times New Roman"/>
          <w:sz w:val="28"/>
          <w:szCs w:val="28"/>
          <w:lang w:val="ru-RU"/>
        </w:rPr>
        <w:t>ий</w:t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документ является руководством пользователя информационной систем</w:t>
      </w:r>
      <w:r w:rsidR="00AD1257" w:rsidRPr="00B228E9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Единого реестра государственного имущества и предназначен для должностных лиц государственных организаций</w:t>
      </w:r>
      <w:r w:rsidR="00AD1257" w:rsidRPr="00B228E9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участвующих в процессе инвентаризации, учета и </w:t>
      </w:r>
      <w:proofErr w:type="gramStart"/>
      <w:r w:rsidRPr="00B228E9">
        <w:rPr>
          <w:rFonts w:ascii="Times New Roman" w:hAnsi="Times New Roman" w:cs="Times New Roman"/>
          <w:sz w:val="28"/>
          <w:szCs w:val="28"/>
          <w:lang w:val="ru-RU"/>
        </w:rPr>
        <w:t>контроля за</w:t>
      </w:r>
      <w:proofErr w:type="gramEnd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использованием государственного имущества. </w:t>
      </w:r>
    </w:p>
    <w:p w:rsidR="00504482" w:rsidRPr="00B228E9" w:rsidRDefault="00504482" w:rsidP="00094BB6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>В данном руководстве приводится следующая информация:</w:t>
      </w:r>
    </w:p>
    <w:p w:rsidR="00504482" w:rsidRPr="00B228E9" w:rsidRDefault="00504482" w:rsidP="00504482">
      <w:pPr>
        <w:pStyle w:val="af2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Введение</w:t>
      </w:r>
    </w:p>
    <w:p w:rsidR="00504482" w:rsidRPr="00B228E9" w:rsidRDefault="00504482" w:rsidP="00504482">
      <w:pPr>
        <w:pStyle w:val="af2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Подготовка к работе в системе</w:t>
      </w:r>
    </w:p>
    <w:p w:rsidR="00504482" w:rsidRPr="00B228E9" w:rsidRDefault="00504482" w:rsidP="00504482">
      <w:pPr>
        <w:pStyle w:val="af2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Типы полномочий пользователей</w:t>
      </w:r>
    </w:p>
    <w:p w:rsidR="00504482" w:rsidRPr="00B228E9" w:rsidRDefault="00504482" w:rsidP="00504482">
      <w:pPr>
        <w:pStyle w:val="af2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Основные действия в системе</w:t>
      </w:r>
    </w:p>
    <w:p w:rsidR="00504482" w:rsidRPr="00B228E9" w:rsidRDefault="00504482" w:rsidP="00504482">
      <w:pPr>
        <w:pStyle w:val="af2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Глоссарий</w:t>
      </w:r>
    </w:p>
    <w:p w:rsidR="00504482" w:rsidRPr="00B228E9" w:rsidRDefault="00504482" w:rsidP="00504482">
      <w:pPr>
        <w:pStyle w:val="af2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Предметный указатель</w:t>
      </w:r>
    </w:p>
    <w:p w:rsidR="00504482" w:rsidRPr="00B228E9" w:rsidRDefault="00504482" w:rsidP="00222E4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Данный документ подготовлен в соответствии </w:t>
      </w:r>
      <w:proofErr w:type="gramStart"/>
      <w:r w:rsidRPr="00B228E9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Спецификацией функциональных требований,</w:t>
      </w:r>
      <w:r w:rsidR="00094BB6"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установленных в Компоненте I. </w:t>
      </w:r>
      <w:r w:rsidR="00094BB6" w:rsidRPr="00B228E9">
        <w:rPr>
          <w:rFonts w:ascii="Times New Roman" w:hAnsi="Times New Roman" w:cs="Times New Roman"/>
          <w:sz w:val="28"/>
          <w:szCs w:val="28"/>
          <w:lang w:val="ky-KG"/>
        </w:rPr>
        <w:t>“</w:t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Идентификация и классификация государственного имущества: регулирование и политика” </w:t>
      </w:r>
    </w:p>
    <w:p w:rsidR="00991802" w:rsidRPr="00B228E9" w:rsidRDefault="00504482" w:rsidP="00991802">
      <w:pPr>
        <w:pStyle w:val="1"/>
        <w:rPr>
          <w:rFonts w:ascii="Times New Roman" w:hAnsi="Times New Roman" w:cs="Times New Roman"/>
          <w:color w:val="auto"/>
          <w:sz w:val="28"/>
          <w:lang w:val="ky-KG"/>
        </w:rPr>
      </w:pPr>
      <w:r w:rsidRPr="00B228E9">
        <w:rPr>
          <w:rFonts w:ascii="Garamond" w:hAnsi="Garamond"/>
          <w:lang w:val="ru-RU"/>
        </w:rPr>
        <w:br w:type="page"/>
      </w:r>
      <w:bookmarkStart w:id="1" w:name="_Toc464580652"/>
      <w:proofErr w:type="spellStart"/>
      <w:r w:rsidR="00282DEE" w:rsidRPr="00B228E9">
        <w:rPr>
          <w:rFonts w:ascii="Times New Roman" w:hAnsi="Times New Roman" w:cs="Times New Roman"/>
          <w:color w:val="auto"/>
          <w:sz w:val="28"/>
        </w:rPr>
        <w:lastRenderedPageBreak/>
        <w:t>Содержание</w:t>
      </w:r>
      <w:bookmarkEnd w:id="1"/>
      <w:proofErr w:type="spellEnd"/>
    </w:p>
    <w:p w:rsidR="00AC0EDA" w:rsidRPr="00A8588A" w:rsidRDefault="00A8588A" w:rsidP="00A8588A">
      <w:pPr>
        <w:pStyle w:val="a2"/>
        <w:tabs>
          <w:tab w:val="left" w:pos="7630"/>
        </w:tabs>
        <w:rPr>
          <w:lang w:val="ky-KG"/>
        </w:rPr>
      </w:pPr>
      <w:r>
        <w:rPr>
          <w:lang w:val="ky-KG"/>
        </w:rPr>
        <w:tab/>
      </w:r>
      <w:bookmarkStart w:id="2" w:name="_GoBack"/>
      <w:bookmarkEnd w:id="2"/>
      <w:r w:rsidR="00282DEE" w:rsidRPr="00B228E9">
        <w:rPr>
          <w:rFonts w:ascii="Times New Roman" w:hAnsi="Times New Roman" w:cs="Times New Roman"/>
          <w:sz w:val="28"/>
          <w:szCs w:val="28"/>
        </w:rPr>
        <w:fldChar w:fldCharType="begin"/>
      </w:r>
      <w:r w:rsidR="00282DEE" w:rsidRPr="00B228E9"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 w:rsidR="00282DEE" w:rsidRPr="00B228E9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464580650" w:history="1"/>
    </w:p>
    <w:p w:rsidR="00AC0EDA" w:rsidRPr="00A8588A" w:rsidRDefault="00A8588A" w:rsidP="00222E4A">
      <w:pPr>
        <w:pStyle w:val="11"/>
        <w:spacing w:before="0"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2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</w:rPr>
          <w:t>2. Содержание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_Toc464580652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2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11"/>
        <w:spacing w:before="0"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3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3. Введение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_Toc464580653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4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3.1 Область применения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_Toc464580654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5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3.2 Краткое описание возможностей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_Toc464580655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tabs>
          <w:tab w:val="left" w:pos="6243"/>
        </w:tabs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6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 xml:space="preserve">3.3 Перечень документов, с которыми необходимо ознакомиться </w:t>
        </w:r>
        <w:r w:rsidR="00AC0EDA" w:rsidRPr="00A8588A">
          <w:rPr>
            <w:rFonts w:ascii="Times New Roman" w:eastAsiaTheme="minorEastAsia" w:hAnsi="Times New Roman" w:cs="Times New Roman"/>
            <w:noProof/>
            <w:sz w:val="28"/>
            <w:szCs w:val="28"/>
            <w:lang w:val="en-US"/>
          </w:rPr>
          <w:tab/>
        </w:r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пользователю.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_Toc464580656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11"/>
        <w:spacing w:before="0"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7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4. Требования к работе в системе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_Toc464580657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4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11"/>
        <w:spacing w:before="0"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8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5. Типы полномочий и пользователей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_Toc464580658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5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11"/>
        <w:spacing w:before="0"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59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 Основные действия в системе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_Toc464580659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6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0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6.1 Регистрация в системе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_Toc464580660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6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1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6.2 Вход в систему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_Toc464580661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8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2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6.3 Рабочая область пользователя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_Toc464580662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8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3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6.4 Выбор формы для сдачи отчетов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_Toc464580663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10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4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6.5 Заполнение форм отчетов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_Toc464580664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11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5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6.6 Отправление на утверждение форм отчетов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_Toc464580665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13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6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6.7 Основные рабочие процессы в системе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_Toc464580666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14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31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7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6.7.1 Рабочий процесс добавления записей форм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_Toc464580667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14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31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8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6.7.2 Рабочий процесс актуализации записей форм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_Toc464580668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15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31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69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6.7.3 Рабочий процесс исключения записей форм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_Toc464580669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16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70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6.8 Поиск информации в ИС ЕРГИ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_Toc464580670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17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71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en-US"/>
          </w:rPr>
          <w:t xml:space="preserve">6.8.1 </w:t>
        </w:r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Поиск по всем записям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_Toc464580671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17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A8588A" w:rsidRDefault="00A8588A" w:rsidP="00222E4A">
      <w:pPr>
        <w:pStyle w:val="23"/>
        <w:tabs>
          <w:tab w:val="left" w:pos="1100"/>
        </w:tabs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73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6.8.2 Поиск по всем утвержденным формам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_Toc464580673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18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C0EDA" w:rsidRPr="00B228E9" w:rsidRDefault="00A8588A" w:rsidP="00222E4A">
      <w:pPr>
        <w:pStyle w:val="23"/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/>
        </w:rPr>
      </w:pPr>
      <w:hyperlink w:anchor="_Toc464580674" w:history="1">
        <w:r w:rsidR="00AC0EDA" w:rsidRPr="00A8588A">
          <w:rPr>
            <w:rStyle w:val="ae"/>
            <w:rFonts w:ascii="Times New Roman" w:hAnsi="Times New Roman" w:cs="Times New Roman"/>
            <w:noProof/>
            <w:sz w:val="28"/>
            <w:szCs w:val="28"/>
            <w:lang w:val="ru-RU"/>
          </w:rPr>
          <w:t>6.9 Сводные отчеты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_Toc464580674 \h </w:instrTex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8"/>
            <w:szCs w:val="28"/>
          </w:rPr>
          <w:t>19</w:t>
        </w:r>
        <w:r w:rsidR="00AC0EDA" w:rsidRPr="00A8588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EA4301" w:rsidRPr="00B228E9" w:rsidRDefault="00282DEE" w:rsidP="00282DEE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b/>
          <w:bCs/>
          <w:noProof/>
          <w:sz w:val="28"/>
          <w:szCs w:val="28"/>
        </w:rPr>
        <w:fldChar w:fldCharType="end"/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EA4301" w:rsidRPr="00B228E9" w:rsidRDefault="00EA4301" w:rsidP="00EA4301">
      <w:pPr>
        <w:pStyle w:val="a2"/>
        <w:rPr>
          <w:lang w:val="ru-RU"/>
        </w:rPr>
        <w:sectPr w:rsidR="00EA4301" w:rsidRPr="00B228E9" w:rsidSect="001700E2">
          <w:headerReference w:type="default" r:id="rId8"/>
          <w:footerReference w:type="default" r:id="rId9"/>
          <w:pgSz w:w="11906" w:h="16838" w:code="9"/>
          <w:pgMar w:top="1134" w:right="567" w:bottom="1134" w:left="1985" w:header="709" w:footer="567" w:gutter="0"/>
          <w:pgNumType w:start="1"/>
          <w:cols w:space="708"/>
          <w:docGrid w:linePitch="360"/>
        </w:sectPr>
      </w:pPr>
    </w:p>
    <w:p w:rsidR="00504482" w:rsidRPr="00B228E9" w:rsidRDefault="00504482" w:rsidP="00504482">
      <w:pPr>
        <w:pStyle w:val="1"/>
        <w:rPr>
          <w:rFonts w:ascii="Times New Roman" w:hAnsi="Times New Roman" w:cs="Times New Roman"/>
          <w:color w:val="auto"/>
          <w:sz w:val="28"/>
          <w:lang w:val="ru-RU"/>
        </w:rPr>
      </w:pPr>
      <w:bookmarkStart w:id="3" w:name="_Toc464580653"/>
      <w:bookmarkStart w:id="4" w:name="_Toc179170382"/>
      <w:bookmarkStart w:id="5" w:name="_Toc184201971"/>
      <w:r w:rsidRPr="00B228E9">
        <w:rPr>
          <w:rFonts w:ascii="Times New Roman" w:hAnsi="Times New Roman" w:cs="Times New Roman"/>
          <w:color w:val="auto"/>
          <w:sz w:val="28"/>
          <w:lang w:val="ru-RU"/>
        </w:rPr>
        <w:lastRenderedPageBreak/>
        <w:t>3. Введение</w:t>
      </w:r>
      <w:bookmarkEnd w:id="3"/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>ИС ЕРГИ позволяет хранить, управлять и использовать информацию о государственной собственности и активах на основе доступных для просмотра базы данных, которая позволит осуществлять ввод, обработку и извлечение информации о государственной собственности.</w:t>
      </w:r>
    </w:p>
    <w:p w:rsidR="00504482" w:rsidRPr="00B228E9" w:rsidRDefault="00504482" w:rsidP="00504482">
      <w:pPr>
        <w:pStyle w:val="21"/>
        <w:rPr>
          <w:rFonts w:ascii="Times New Roman" w:hAnsi="Times New Roman" w:cs="Times New Roman"/>
          <w:sz w:val="28"/>
          <w:szCs w:val="28"/>
          <w:lang w:val="ru-RU"/>
        </w:rPr>
      </w:pPr>
      <w:bookmarkStart w:id="6" w:name="_Toc464580654"/>
      <w:r w:rsidRPr="00B228E9">
        <w:rPr>
          <w:rFonts w:ascii="Times New Roman" w:hAnsi="Times New Roman" w:cs="Times New Roman"/>
          <w:sz w:val="28"/>
          <w:szCs w:val="28"/>
          <w:lang w:val="ru-RU"/>
        </w:rPr>
        <w:t>3.1 Область применения</w:t>
      </w:r>
      <w:bookmarkEnd w:id="6"/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 xml:space="preserve">ИС ЕРГИ осуществляет сбор основных идентификационных сведений обо всех объектах и субъектах государственной собственности и обеспечивает эффективное использование информационных ресурсов государственного имущества в деятельности органов государственного управления и государственных учреждений; </w:t>
      </w:r>
    </w:p>
    <w:p w:rsidR="00504482" w:rsidRPr="00B228E9" w:rsidRDefault="00504482" w:rsidP="00504482">
      <w:pPr>
        <w:pStyle w:val="21"/>
        <w:rPr>
          <w:rFonts w:ascii="Times New Roman" w:hAnsi="Times New Roman" w:cs="Times New Roman"/>
          <w:sz w:val="28"/>
          <w:szCs w:val="28"/>
          <w:lang w:val="ru-RU"/>
        </w:rPr>
      </w:pPr>
      <w:bookmarkStart w:id="7" w:name="_Toc464580655"/>
      <w:r w:rsidRPr="00B228E9">
        <w:rPr>
          <w:rFonts w:ascii="Times New Roman" w:hAnsi="Times New Roman" w:cs="Times New Roman"/>
          <w:sz w:val="28"/>
          <w:szCs w:val="28"/>
          <w:lang w:val="ru-RU"/>
        </w:rPr>
        <w:t>3.2 Краткое описание возможностей</w:t>
      </w:r>
      <w:bookmarkEnd w:id="7"/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>Учет государственного имущества в ИС ЕРГИ состоит из следующих процессов:</w:t>
      </w:r>
    </w:p>
    <w:p w:rsidR="00504482" w:rsidRPr="00B228E9" w:rsidRDefault="00504482" w:rsidP="001700E2">
      <w:pPr>
        <w:pStyle w:val="af3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 xml:space="preserve">Поступление </w:t>
      </w:r>
      <w:r w:rsidR="009D16BF" w:rsidRPr="00B228E9">
        <w:rPr>
          <w:rFonts w:ascii="Times New Roman" w:hAnsi="Times New Roman" w:cs="Times New Roman"/>
          <w:sz w:val="28"/>
          <w:szCs w:val="28"/>
        </w:rPr>
        <w:t>объектов</w:t>
      </w:r>
      <w:r w:rsidRPr="00B228E9">
        <w:rPr>
          <w:rFonts w:ascii="Times New Roman" w:hAnsi="Times New Roman" w:cs="Times New Roman"/>
          <w:sz w:val="28"/>
          <w:szCs w:val="28"/>
        </w:rPr>
        <w:t xml:space="preserve"> (покупка, конфискация, национализация);</w:t>
      </w:r>
    </w:p>
    <w:p w:rsidR="00504482" w:rsidRPr="00B228E9" w:rsidRDefault="00504482" w:rsidP="001700E2">
      <w:pPr>
        <w:pStyle w:val="af3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 xml:space="preserve">Исключение </w:t>
      </w:r>
      <w:r w:rsidR="009D16BF" w:rsidRPr="00B228E9">
        <w:rPr>
          <w:rFonts w:ascii="Times New Roman" w:hAnsi="Times New Roman" w:cs="Times New Roman"/>
          <w:sz w:val="28"/>
          <w:szCs w:val="28"/>
        </w:rPr>
        <w:t>объектов</w:t>
      </w:r>
      <w:r w:rsidRPr="00B228E9">
        <w:rPr>
          <w:rFonts w:ascii="Times New Roman" w:hAnsi="Times New Roman" w:cs="Times New Roman"/>
          <w:sz w:val="28"/>
          <w:szCs w:val="28"/>
        </w:rPr>
        <w:t xml:space="preserve"> (списание, продажа);</w:t>
      </w:r>
    </w:p>
    <w:p w:rsidR="00504482" w:rsidRPr="00B228E9" w:rsidRDefault="00504482" w:rsidP="001700E2">
      <w:pPr>
        <w:pStyle w:val="af3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 xml:space="preserve">Актуализация </w:t>
      </w:r>
      <w:r w:rsidR="009D16BF" w:rsidRPr="00B228E9">
        <w:rPr>
          <w:rFonts w:ascii="Times New Roman" w:hAnsi="Times New Roman" w:cs="Times New Roman"/>
          <w:sz w:val="28"/>
          <w:szCs w:val="28"/>
        </w:rPr>
        <w:t>объектов</w:t>
      </w:r>
      <w:r w:rsidRPr="00B228E9">
        <w:rPr>
          <w:rFonts w:ascii="Times New Roman" w:hAnsi="Times New Roman" w:cs="Times New Roman"/>
          <w:sz w:val="28"/>
          <w:szCs w:val="28"/>
        </w:rPr>
        <w:t xml:space="preserve"> (регистрация </w:t>
      </w:r>
      <w:proofErr w:type="gramStart"/>
      <w:r w:rsidRPr="00B228E9">
        <w:rPr>
          <w:rFonts w:ascii="Times New Roman" w:hAnsi="Times New Roman" w:cs="Times New Roman"/>
          <w:sz w:val="28"/>
          <w:szCs w:val="28"/>
        </w:rPr>
        <w:t>изменения значений атрибутов объекта учета</w:t>
      </w:r>
      <w:proofErr w:type="gramEnd"/>
      <w:r w:rsidRPr="00B228E9">
        <w:rPr>
          <w:rFonts w:ascii="Times New Roman" w:hAnsi="Times New Roman" w:cs="Times New Roman"/>
          <w:sz w:val="28"/>
          <w:szCs w:val="28"/>
        </w:rPr>
        <w:t>);</w:t>
      </w:r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>Результаты данных процессов отражаются следующими видами документов:</w:t>
      </w:r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i/>
        </w:rPr>
        <w:t>Правоустанавливающие документы</w:t>
      </w:r>
      <w:r w:rsidRPr="00B228E9">
        <w:rPr>
          <w:rFonts w:ascii="Times New Roman" w:hAnsi="Times New Roman" w:cs="Times New Roman"/>
        </w:rPr>
        <w:t xml:space="preserve"> – документы, подтверждающие легитимность действий; </w:t>
      </w:r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</w:rPr>
      </w:pPr>
      <w:proofErr w:type="spellStart"/>
      <w:r w:rsidRPr="00B228E9">
        <w:rPr>
          <w:rFonts w:ascii="Times New Roman" w:hAnsi="Times New Roman" w:cs="Times New Roman"/>
          <w:i/>
        </w:rPr>
        <w:t>Правоудостоверяющие</w:t>
      </w:r>
      <w:proofErr w:type="spellEnd"/>
      <w:r w:rsidRPr="00B228E9">
        <w:rPr>
          <w:rFonts w:ascii="Times New Roman" w:hAnsi="Times New Roman" w:cs="Times New Roman"/>
          <w:i/>
        </w:rPr>
        <w:t xml:space="preserve"> документы </w:t>
      </w:r>
      <w:r w:rsidRPr="00B228E9">
        <w:rPr>
          <w:rFonts w:ascii="Times New Roman" w:hAnsi="Times New Roman" w:cs="Times New Roman"/>
        </w:rPr>
        <w:t>– документы подтверждающие право собственности на имущество при приобретении или документ подтверждающий уполномоченным органом факт выбытия или обновления информации по объекту учета;</w:t>
      </w:r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Эта документация готовится и управляется извне ЕРГИ, но для некоторых категорий объектов, база данных хранит отсканированные изображения соответствующих документов.</w:t>
      </w:r>
    </w:p>
    <w:p w:rsidR="00504482" w:rsidRPr="00B228E9" w:rsidRDefault="00504482" w:rsidP="001700E2">
      <w:pPr>
        <w:pStyle w:val="af3"/>
        <w:jc w:val="both"/>
        <w:rPr>
          <w:rFonts w:ascii="Times New Roman" w:eastAsia="Times New Roman" w:hAnsi="Times New Roman" w:cs="Times New Roman"/>
          <w:color w:val="212121"/>
        </w:rPr>
      </w:pPr>
      <w:r w:rsidRPr="00B228E9">
        <w:rPr>
          <w:rFonts w:ascii="Times New Roman" w:hAnsi="Times New Roman" w:cs="Times New Roman"/>
        </w:rPr>
        <w:t>Основными субъектами, владельцами процессов учета, являются все подотчетные организации.</w:t>
      </w:r>
    </w:p>
    <w:p w:rsidR="00504482" w:rsidRPr="00B228E9" w:rsidRDefault="00504482" w:rsidP="001700E2">
      <w:pPr>
        <w:pStyle w:val="2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bookmarkStart w:id="8" w:name="_Toc464580656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3.3 Перечень документов, с которыми необходимо ознакомиться </w:t>
      </w:r>
      <w:r w:rsidRPr="00B228E9">
        <w:rPr>
          <w:rFonts w:ascii="Times New Roman" w:hAnsi="Times New Roman" w:cs="Times New Roman"/>
          <w:sz w:val="28"/>
          <w:szCs w:val="28"/>
          <w:lang w:val="ru-RU"/>
        </w:rPr>
        <w:tab/>
        <w:t>пользователю.</w:t>
      </w:r>
      <w:bookmarkEnd w:id="8"/>
    </w:p>
    <w:p w:rsidR="00504482" w:rsidRPr="00B228E9" w:rsidRDefault="00504482" w:rsidP="001700E2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04482" w:rsidRPr="00B228E9" w:rsidRDefault="00504482" w:rsidP="001700E2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Для более детального изучения процесса инвентаризации и учета государственного имущества, кроме данного руководства, рекомендуется также ознакомиться с нижеследующими материалами, подготовленными в рамках данного проекта:  </w:t>
      </w:r>
    </w:p>
    <w:p w:rsidR="00504482" w:rsidRPr="00B228E9" w:rsidRDefault="00504482" w:rsidP="001700E2">
      <w:pPr>
        <w:pStyle w:val="af2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Краткая инструкция по установке ЭЦП для работы с ИС ЕРГИ</w:t>
      </w:r>
    </w:p>
    <w:p w:rsidR="00504482" w:rsidRPr="00B228E9" w:rsidRDefault="00504482" w:rsidP="001700E2">
      <w:pPr>
        <w:pStyle w:val="af2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Классификаторы, используемые в едином реестре государственного имущества Кыргызской Республики</w:t>
      </w:r>
    </w:p>
    <w:p w:rsidR="00504482" w:rsidRPr="00B228E9" w:rsidRDefault="00504482" w:rsidP="001700E2">
      <w:pPr>
        <w:pStyle w:val="af2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lastRenderedPageBreak/>
        <w:t>Методические инструкции по ведению единого реестра государственного имущества Кыргызской Республики</w:t>
      </w:r>
    </w:p>
    <w:p w:rsidR="00504482" w:rsidRPr="00B228E9" w:rsidRDefault="00504482" w:rsidP="001700E2">
      <w:pPr>
        <w:pStyle w:val="af2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Методические указания по проведению инвентаризации активов (имущества) и финансовых обязательств государственного сектора</w:t>
      </w:r>
    </w:p>
    <w:p w:rsidR="00504482" w:rsidRPr="00B228E9" w:rsidRDefault="00504482" w:rsidP="001700E2">
      <w:pPr>
        <w:pStyle w:val="af2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Рекомендации по улучшению политики и изменению законодательства</w:t>
      </w:r>
    </w:p>
    <w:p w:rsidR="00504482" w:rsidRPr="00B228E9" w:rsidRDefault="00504482" w:rsidP="001700E2">
      <w:pPr>
        <w:pStyle w:val="af2"/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Кыргызской Республики в сфере управления государственным</w:t>
      </w:r>
      <w:r w:rsidR="009D16BF" w:rsidRPr="00B228E9">
        <w:rPr>
          <w:rFonts w:ascii="Times New Roman" w:hAnsi="Times New Roman"/>
          <w:sz w:val="28"/>
          <w:szCs w:val="28"/>
        </w:rPr>
        <w:t xml:space="preserve"> имуществом</w:t>
      </w:r>
    </w:p>
    <w:p w:rsidR="00504482" w:rsidRPr="00B228E9" w:rsidRDefault="00504482" w:rsidP="001700E2">
      <w:pPr>
        <w:pStyle w:val="af2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Приложения к рекомендациям - проекты постановлений правительства</w:t>
      </w:r>
    </w:p>
    <w:p w:rsidR="00504482" w:rsidRPr="00B228E9" w:rsidRDefault="00504482" w:rsidP="001700E2">
      <w:pPr>
        <w:pStyle w:val="af2"/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Кыргызской Республики:</w:t>
      </w:r>
    </w:p>
    <w:p w:rsidR="00504482" w:rsidRPr="00B228E9" w:rsidRDefault="00504482" w:rsidP="001700E2">
      <w:pPr>
        <w:pStyle w:val="af2"/>
        <w:numPr>
          <w:ilvl w:val="0"/>
          <w:numId w:val="23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“Об утверждении правил ведения единого государственного реестра</w:t>
      </w:r>
    </w:p>
    <w:p w:rsidR="00504482" w:rsidRPr="00B228E9" w:rsidRDefault="00504482" w:rsidP="001700E2">
      <w:pPr>
        <w:pStyle w:val="af2"/>
        <w:spacing w:after="0"/>
        <w:ind w:left="144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имущества”</w:t>
      </w:r>
    </w:p>
    <w:p w:rsidR="00504482" w:rsidRPr="00B228E9" w:rsidRDefault="00504482" w:rsidP="001700E2">
      <w:pPr>
        <w:pStyle w:val="af2"/>
        <w:numPr>
          <w:ilvl w:val="0"/>
          <w:numId w:val="23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228E9">
        <w:rPr>
          <w:rFonts w:ascii="Times New Roman" w:hAnsi="Times New Roman"/>
          <w:sz w:val="28"/>
          <w:szCs w:val="28"/>
        </w:rPr>
        <w:t>“Об утверждении формы, объема и периодичности передачи данных в единый государственный реестр имущества”</w:t>
      </w:r>
    </w:p>
    <w:p w:rsidR="00504482" w:rsidRPr="00B228E9" w:rsidRDefault="00504482" w:rsidP="001700E2">
      <w:pPr>
        <w:pStyle w:val="1"/>
        <w:jc w:val="both"/>
        <w:rPr>
          <w:rFonts w:ascii="Times New Roman" w:hAnsi="Times New Roman" w:cs="Times New Roman"/>
          <w:color w:val="auto"/>
          <w:sz w:val="28"/>
          <w:lang w:val="ru-RU"/>
        </w:rPr>
      </w:pPr>
      <w:bookmarkStart w:id="9" w:name="_Toc464580657"/>
      <w:r w:rsidRPr="00B228E9">
        <w:rPr>
          <w:rFonts w:ascii="Times New Roman" w:hAnsi="Times New Roman" w:cs="Times New Roman"/>
          <w:color w:val="auto"/>
          <w:sz w:val="28"/>
          <w:lang w:val="ru-RU"/>
        </w:rPr>
        <w:t>4. Требования к работе в системе</w:t>
      </w:r>
      <w:bookmarkEnd w:id="9"/>
    </w:p>
    <w:p w:rsidR="00504482" w:rsidRPr="00B228E9" w:rsidRDefault="00504482" w:rsidP="001700E2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>Для бесперебойной работы в ИС ЕРГИ пользовательские рабочие станции должны соответствовать следующим минимальным требованиям:</w:t>
      </w:r>
    </w:p>
    <w:p w:rsidR="00504482" w:rsidRPr="00B228E9" w:rsidRDefault="00504482" w:rsidP="001700E2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04482" w:rsidRPr="00B228E9" w:rsidRDefault="00504482" w:rsidP="00504482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>Аппаратная часть:</w:t>
      </w:r>
    </w:p>
    <w:tbl>
      <w:tblPr>
        <w:tblW w:w="9570" w:type="dxa"/>
        <w:tblBorders>
          <w:top w:val="single" w:sz="12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99"/>
        <w:gridCol w:w="6971"/>
      </w:tblGrid>
      <w:tr w:rsidR="00504482" w:rsidRPr="00B228E9" w:rsidTr="00AD1257">
        <w:trPr>
          <w:cantSplit/>
          <w:tblHeader/>
        </w:trPr>
        <w:tc>
          <w:tcPr>
            <w:tcW w:w="1358" w:type="pct"/>
            <w:shd w:val="pct15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Компонент</w:t>
            </w:r>
          </w:p>
        </w:tc>
        <w:tc>
          <w:tcPr>
            <w:tcW w:w="3642" w:type="pct"/>
            <w:shd w:val="pct15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Минимальная конфигурация</w:t>
            </w:r>
          </w:p>
        </w:tc>
      </w:tr>
      <w:tr w:rsidR="00504482" w:rsidRPr="00B228E9" w:rsidTr="00AD1257">
        <w:trPr>
          <w:cantSplit/>
        </w:trPr>
        <w:tc>
          <w:tcPr>
            <w:tcW w:w="1358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Процессор</w:t>
            </w:r>
          </w:p>
        </w:tc>
        <w:tc>
          <w:tcPr>
            <w:tcW w:w="3642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Intel Core 2 Duo 6450/2.3Ghz, Cache 4 Mb</w:t>
            </w:r>
          </w:p>
        </w:tc>
      </w:tr>
      <w:tr w:rsidR="00504482" w:rsidRPr="00B228E9" w:rsidTr="00AD1257">
        <w:trPr>
          <w:cantSplit/>
        </w:trPr>
        <w:tc>
          <w:tcPr>
            <w:tcW w:w="1358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Оперативная память</w:t>
            </w:r>
          </w:p>
        </w:tc>
        <w:tc>
          <w:tcPr>
            <w:tcW w:w="3642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1Гб SDRAM</w:t>
            </w:r>
          </w:p>
        </w:tc>
      </w:tr>
      <w:tr w:rsidR="00504482" w:rsidRPr="00B228E9" w:rsidTr="00AD1257">
        <w:trPr>
          <w:cantSplit/>
        </w:trPr>
        <w:tc>
          <w:tcPr>
            <w:tcW w:w="1358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Жесткий диск</w:t>
            </w:r>
          </w:p>
        </w:tc>
        <w:tc>
          <w:tcPr>
            <w:tcW w:w="3642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20 </w:t>
            </w:r>
            <w:proofErr w:type="spell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Gb</w:t>
            </w:r>
            <w:proofErr w:type="spellEnd"/>
          </w:p>
        </w:tc>
      </w:tr>
      <w:tr w:rsidR="00504482" w:rsidRPr="00B228E9" w:rsidTr="00AD1257">
        <w:trPr>
          <w:cantSplit/>
        </w:trPr>
        <w:tc>
          <w:tcPr>
            <w:tcW w:w="1358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Видеоадаптер</w:t>
            </w:r>
          </w:p>
        </w:tc>
        <w:tc>
          <w:tcPr>
            <w:tcW w:w="3642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Встроен</w:t>
            </w:r>
            <w:proofErr w:type="gramEnd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системную плату</w:t>
            </w:r>
          </w:p>
        </w:tc>
      </w:tr>
      <w:tr w:rsidR="00504482" w:rsidRPr="00B228E9" w:rsidTr="00AD1257">
        <w:trPr>
          <w:cantSplit/>
        </w:trPr>
        <w:tc>
          <w:tcPr>
            <w:tcW w:w="1358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Сетевая плата</w:t>
            </w:r>
          </w:p>
        </w:tc>
        <w:tc>
          <w:tcPr>
            <w:tcW w:w="3642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Ethernet</w:t>
            </w:r>
            <w:proofErr w:type="spellEnd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100 Мб</w:t>
            </w:r>
          </w:p>
        </w:tc>
      </w:tr>
      <w:tr w:rsidR="00504482" w:rsidRPr="00A8588A" w:rsidTr="00AD1257">
        <w:trPr>
          <w:cantSplit/>
        </w:trPr>
        <w:tc>
          <w:tcPr>
            <w:tcW w:w="1358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Дополнительное оборудование</w:t>
            </w:r>
          </w:p>
        </w:tc>
        <w:tc>
          <w:tcPr>
            <w:tcW w:w="3642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Монитор SVGA 1024x768, мышь, клавиатура</w:t>
            </w:r>
          </w:p>
        </w:tc>
      </w:tr>
    </w:tbl>
    <w:p w:rsidR="00504482" w:rsidRPr="00B228E9" w:rsidRDefault="00504482" w:rsidP="00504482">
      <w:pPr>
        <w:rPr>
          <w:sz w:val="24"/>
          <w:szCs w:val="24"/>
          <w:lang w:val="ru-RU"/>
        </w:rPr>
      </w:pPr>
    </w:p>
    <w:p w:rsidR="00504482" w:rsidRPr="00B228E9" w:rsidRDefault="00504482" w:rsidP="00504482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228E9">
        <w:rPr>
          <w:b/>
          <w:sz w:val="24"/>
          <w:szCs w:val="24"/>
          <w:lang w:val="ru-RU"/>
        </w:rPr>
        <w:t xml:space="preserve"> </w:t>
      </w:r>
      <w:r w:rsidRPr="00B228E9">
        <w:rPr>
          <w:rFonts w:ascii="Times New Roman" w:hAnsi="Times New Roman" w:cs="Times New Roman"/>
          <w:b/>
          <w:sz w:val="28"/>
          <w:szCs w:val="28"/>
          <w:lang w:val="ru-RU"/>
        </w:rPr>
        <w:t xml:space="preserve">Требования к </w:t>
      </w:r>
      <w:proofErr w:type="gramStart"/>
      <w:r w:rsidRPr="00B228E9">
        <w:rPr>
          <w:rFonts w:ascii="Times New Roman" w:hAnsi="Times New Roman" w:cs="Times New Roman"/>
          <w:b/>
          <w:sz w:val="28"/>
          <w:szCs w:val="28"/>
          <w:lang w:val="ru-RU"/>
        </w:rPr>
        <w:t>программному</w:t>
      </w:r>
      <w:proofErr w:type="gramEnd"/>
      <w:r w:rsidRPr="00B228E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обеспечения </w:t>
      </w:r>
    </w:p>
    <w:p w:rsidR="00504482" w:rsidRPr="00B228E9" w:rsidRDefault="00504482" w:rsidP="00504482">
      <w:pPr>
        <w:rPr>
          <w:sz w:val="24"/>
          <w:szCs w:val="24"/>
          <w:lang w:val="ru-RU"/>
        </w:rPr>
      </w:pPr>
    </w:p>
    <w:tbl>
      <w:tblPr>
        <w:tblW w:w="9587" w:type="dxa"/>
        <w:tblBorders>
          <w:top w:val="single" w:sz="12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58"/>
        <w:gridCol w:w="5229"/>
      </w:tblGrid>
      <w:tr w:rsidR="00504482" w:rsidRPr="00B228E9" w:rsidTr="00AD1257">
        <w:trPr>
          <w:cantSplit/>
          <w:tblHeader/>
        </w:trPr>
        <w:tc>
          <w:tcPr>
            <w:tcW w:w="2273" w:type="pct"/>
            <w:shd w:val="pct15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Компонент</w:t>
            </w:r>
          </w:p>
        </w:tc>
        <w:tc>
          <w:tcPr>
            <w:tcW w:w="2727" w:type="pct"/>
            <w:shd w:val="pct15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Конфигурация</w:t>
            </w:r>
          </w:p>
        </w:tc>
      </w:tr>
      <w:tr w:rsidR="00504482" w:rsidRPr="00B228E9" w:rsidTr="00AD1257">
        <w:trPr>
          <w:cantSplit/>
        </w:trPr>
        <w:tc>
          <w:tcPr>
            <w:tcW w:w="2273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Операционная система</w:t>
            </w:r>
          </w:p>
        </w:tc>
        <w:tc>
          <w:tcPr>
            <w:tcW w:w="2727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Microsoft</w:t>
            </w:r>
            <w:proofErr w:type="spellEnd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Windows</w:t>
            </w:r>
            <w:proofErr w:type="spellEnd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XP и выше  или </w:t>
            </w:r>
          </w:p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Linux</w:t>
            </w:r>
            <w:proofErr w:type="spellEnd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family</w:t>
            </w:r>
            <w:proofErr w:type="spellEnd"/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OS</w:t>
            </w:r>
          </w:p>
        </w:tc>
      </w:tr>
      <w:tr w:rsidR="00504482" w:rsidRPr="00B228E9" w:rsidTr="00AD1257">
        <w:trPr>
          <w:cantSplit/>
        </w:trPr>
        <w:tc>
          <w:tcPr>
            <w:tcW w:w="2273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27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504482" w:rsidRPr="00B228E9" w:rsidTr="00AD1257">
        <w:trPr>
          <w:cantSplit/>
        </w:trPr>
        <w:tc>
          <w:tcPr>
            <w:tcW w:w="2273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Браузер</w:t>
            </w:r>
          </w:p>
        </w:tc>
        <w:tc>
          <w:tcPr>
            <w:tcW w:w="2727" w:type="pct"/>
            <w:shd w:val="clear" w:color="auto" w:fill="auto"/>
          </w:tcPr>
          <w:p w:rsidR="00504482" w:rsidRPr="00B228E9" w:rsidRDefault="00504482" w:rsidP="00AD12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28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Google Chrome-40 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выше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Microsoft  Edge,  Mozilla Firefox 37 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выше</w:t>
            </w:r>
            <w:r w:rsidRPr="00B228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</w:p>
        </w:tc>
      </w:tr>
      <w:tr w:rsidR="00504482" w:rsidRPr="00B228E9" w:rsidTr="00AD1257">
        <w:trPr>
          <w:cantSplit/>
        </w:trPr>
        <w:tc>
          <w:tcPr>
            <w:tcW w:w="2273" w:type="pct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Дополнительное программное обеспечение</w:t>
            </w:r>
          </w:p>
        </w:tc>
        <w:tc>
          <w:tcPr>
            <w:tcW w:w="2727" w:type="pct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Style w:val="apple-converted-space"/>
                <w:rFonts w:ascii="Times New Roman" w:hAnsi="Times New Roman" w:cs="Times New Roman"/>
                <w:lang w:val="en-US"/>
              </w:rPr>
            </w:pPr>
            <w:r w:rsidRPr="00B228E9">
              <w:rPr>
                <w:rFonts w:ascii="Times New Roman" w:hAnsi="Times New Roman" w:cs="Times New Roman"/>
              </w:rPr>
              <w:t>Драйвер</w:t>
            </w:r>
            <w:r w:rsidRPr="00B228E9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228E9">
              <w:rPr>
                <w:rFonts w:ascii="Times New Roman" w:hAnsi="Times New Roman" w:cs="Times New Roman"/>
              </w:rPr>
              <w:t>Рутокен</w:t>
            </w:r>
            <w:proofErr w:type="spellEnd"/>
          </w:p>
          <w:p w:rsidR="00504482" w:rsidRPr="00B228E9" w:rsidRDefault="00504482" w:rsidP="00AD1257">
            <w:pPr>
              <w:pStyle w:val="af3"/>
              <w:rPr>
                <w:rStyle w:val="af4"/>
                <w:rFonts w:ascii="Times New Roman" w:hAnsi="Times New Roman" w:cs="Times New Roman"/>
                <w:b w:val="0"/>
                <w:bCs w:val="0"/>
                <w:lang w:val="en-US"/>
              </w:rPr>
            </w:pPr>
            <w:proofErr w:type="spellStart"/>
            <w:r w:rsidRPr="00B228E9">
              <w:rPr>
                <w:rStyle w:val="af4"/>
                <w:rFonts w:ascii="Times New Roman" w:hAnsi="Times New Roman" w:cs="Times New Roman"/>
                <w:b w:val="0"/>
                <w:bCs w:val="0"/>
                <w:lang w:val="en-US"/>
              </w:rPr>
              <w:t>ViPNet</w:t>
            </w:r>
            <w:proofErr w:type="spellEnd"/>
            <w:r w:rsidRPr="00B228E9">
              <w:rPr>
                <w:rStyle w:val="af4"/>
                <w:rFonts w:ascii="Times New Roman" w:hAnsi="Times New Roman" w:cs="Times New Roman"/>
                <w:b w:val="0"/>
                <w:bCs w:val="0"/>
                <w:lang w:val="en-US"/>
              </w:rPr>
              <w:t xml:space="preserve"> CSP</w:t>
            </w:r>
          </w:p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  <w:lang w:val="en-US"/>
              </w:rPr>
            </w:pPr>
            <w:r w:rsidRPr="00B228E9">
              <w:rPr>
                <w:rStyle w:val="af4"/>
                <w:rFonts w:ascii="Times New Roman" w:hAnsi="Times New Roman" w:cs="Times New Roman"/>
                <w:b w:val="0"/>
                <w:bCs w:val="0"/>
                <w:lang w:val="en-US"/>
              </w:rPr>
              <w:t>Adobe Acrobat Reader</w:t>
            </w:r>
          </w:p>
        </w:tc>
      </w:tr>
    </w:tbl>
    <w:p w:rsidR="00504482" w:rsidRPr="00B228E9" w:rsidRDefault="00504482" w:rsidP="00504482">
      <w:pPr>
        <w:rPr>
          <w:lang w:val="en-US"/>
        </w:rPr>
      </w:pPr>
    </w:p>
    <w:p w:rsidR="00504482" w:rsidRPr="00B228E9" w:rsidRDefault="00C31E89" w:rsidP="001700E2">
      <w:pPr>
        <w:pStyle w:val="1"/>
        <w:jc w:val="both"/>
        <w:rPr>
          <w:rFonts w:ascii="Times New Roman" w:hAnsi="Times New Roman" w:cs="Times New Roman"/>
          <w:color w:val="auto"/>
          <w:sz w:val="28"/>
          <w:lang w:val="ru-RU"/>
        </w:rPr>
      </w:pPr>
      <w:r w:rsidRPr="00A8588A">
        <w:rPr>
          <w:lang w:val="ru-RU"/>
        </w:rPr>
        <w:br w:type="page"/>
      </w:r>
      <w:bookmarkStart w:id="10" w:name="_Toc464580658"/>
      <w:r w:rsidR="00504482" w:rsidRPr="00B228E9">
        <w:rPr>
          <w:rFonts w:ascii="Times New Roman" w:hAnsi="Times New Roman" w:cs="Times New Roman"/>
          <w:color w:val="auto"/>
          <w:sz w:val="28"/>
          <w:lang w:val="ru-RU"/>
        </w:rPr>
        <w:lastRenderedPageBreak/>
        <w:t>5. Типы полномочий и пользователей</w:t>
      </w:r>
      <w:bookmarkEnd w:id="10"/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>В ИС ЕРГИ для всех зарегистрированных пользователей предусмотрены 5 типов пользователей. Каждый тип пользователя представляет набор полномочий, который возможно изменять и создавать новые типы пользователей с соответствующими полномочиями.</w:t>
      </w:r>
    </w:p>
    <w:p w:rsidR="00504482" w:rsidRPr="00B228E9" w:rsidRDefault="00504482" w:rsidP="001700E2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>Типы полномочий, предусмотренных в системе: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5"/>
      </w:tblGrid>
      <w:tr w:rsidR="00C634A3" w:rsidRPr="00B228E9" w:rsidTr="00EB0D1E">
        <w:tc>
          <w:tcPr>
            <w:tcW w:w="4788" w:type="dxa"/>
          </w:tcPr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Ввод данных по формам учета</w:t>
            </w:r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Утверждение форм учета</w:t>
            </w:r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Просмотр форм своего субъекта</w:t>
            </w:r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Поиск по формам своего субъекта</w:t>
            </w:r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Фильтрация и генерация отчетов по формам</w:t>
            </w:r>
          </w:p>
        </w:tc>
        <w:tc>
          <w:tcPr>
            <w:tcW w:w="4788" w:type="dxa"/>
          </w:tcPr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Консолидированная выгрузка данных по формам</w:t>
            </w:r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 xml:space="preserve">Выгрузка данных своего </w:t>
            </w:r>
            <w:proofErr w:type="spellStart"/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хозсубъекта</w:t>
            </w:r>
            <w:proofErr w:type="spellEnd"/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 xml:space="preserve">Редактирование данных своего </w:t>
            </w:r>
            <w:proofErr w:type="spellStart"/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хозсубъекта</w:t>
            </w:r>
            <w:proofErr w:type="spellEnd"/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Исключение данных своего субъекта</w:t>
            </w:r>
          </w:p>
          <w:p w:rsidR="00504482" w:rsidRPr="00B228E9" w:rsidRDefault="00504482" w:rsidP="001700E2">
            <w:pPr>
              <w:pStyle w:val="af3"/>
              <w:numPr>
                <w:ilvl w:val="0"/>
                <w:numId w:val="23"/>
              </w:numPr>
              <w:spacing w:after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8E9">
              <w:rPr>
                <w:rFonts w:ascii="Times New Roman" w:hAnsi="Times New Roman" w:cs="Times New Roman"/>
                <w:sz w:val="28"/>
                <w:szCs w:val="28"/>
              </w:rPr>
              <w:t>Управление системой</w:t>
            </w:r>
          </w:p>
        </w:tc>
      </w:tr>
    </w:tbl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3"/>
        <w:gridCol w:w="688"/>
        <w:gridCol w:w="688"/>
        <w:gridCol w:w="696"/>
        <w:gridCol w:w="850"/>
        <w:gridCol w:w="709"/>
        <w:gridCol w:w="992"/>
        <w:gridCol w:w="992"/>
        <w:gridCol w:w="709"/>
        <w:gridCol w:w="709"/>
      </w:tblGrid>
      <w:tr w:rsidR="00504482" w:rsidRPr="00B228E9" w:rsidTr="001700E2">
        <w:trPr>
          <w:cantSplit/>
          <w:trHeight w:val="2262"/>
        </w:trPr>
        <w:tc>
          <w:tcPr>
            <w:tcW w:w="2323" w:type="dxa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</w:p>
        </w:tc>
        <w:tc>
          <w:tcPr>
            <w:tcW w:w="688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Просмотр</w:t>
            </w:r>
          </w:p>
        </w:tc>
        <w:tc>
          <w:tcPr>
            <w:tcW w:w="688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Поиск</w:t>
            </w:r>
          </w:p>
        </w:tc>
        <w:tc>
          <w:tcPr>
            <w:tcW w:w="696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Фильтрация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Консолидированная выгрузка данных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 xml:space="preserve">Выгрузка данных своего </w:t>
            </w:r>
            <w:proofErr w:type="spellStart"/>
            <w:r w:rsidRPr="00B228E9">
              <w:rPr>
                <w:rFonts w:ascii="Times New Roman" w:hAnsi="Times New Roman" w:cs="Times New Roman"/>
              </w:rPr>
              <w:t>хозсубъекта</w:t>
            </w:r>
            <w:proofErr w:type="spellEnd"/>
          </w:p>
        </w:tc>
        <w:tc>
          <w:tcPr>
            <w:tcW w:w="992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 xml:space="preserve">Редактирование данных своего </w:t>
            </w:r>
            <w:proofErr w:type="spellStart"/>
            <w:r w:rsidRPr="00B228E9">
              <w:rPr>
                <w:rFonts w:ascii="Times New Roman" w:hAnsi="Times New Roman" w:cs="Times New Roman"/>
              </w:rPr>
              <w:t>хозсубъекта</w:t>
            </w:r>
            <w:proofErr w:type="spellEnd"/>
          </w:p>
        </w:tc>
        <w:tc>
          <w:tcPr>
            <w:tcW w:w="992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Редактирование данных объектов учёта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Удаление данных своего субъекта</w:t>
            </w:r>
          </w:p>
        </w:tc>
        <w:tc>
          <w:tcPr>
            <w:tcW w:w="709" w:type="dxa"/>
            <w:textDirection w:val="btLr"/>
          </w:tcPr>
          <w:p w:rsidR="00504482" w:rsidRPr="00B228E9" w:rsidRDefault="00504482" w:rsidP="00AD1257">
            <w:pPr>
              <w:pStyle w:val="af3"/>
              <w:ind w:left="113" w:right="11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 xml:space="preserve">Возможности </w:t>
            </w:r>
            <w:r w:rsidRPr="00B228E9">
              <w:rPr>
                <w:rFonts w:ascii="Times New Roman" w:hAnsi="Times New Roman" w:cs="Times New Roman"/>
                <w:sz w:val="22"/>
                <w:szCs w:val="22"/>
              </w:rPr>
              <w:t>администрировани</w:t>
            </w:r>
            <w:r w:rsidRPr="00B228E9">
              <w:rPr>
                <w:rFonts w:ascii="Times New Roman" w:hAnsi="Times New Roman" w:cs="Times New Roman"/>
              </w:rPr>
              <w:t>я</w:t>
            </w:r>
          </w:p>
        </w:tc>
      </w:tr>
      <w:tr w:rsidR="00504482" w:rsidRPr="00B228E9" w:rsidTr="001700E2">
        <w:trPr>
          <w:trHeight w:val="354"/>
        </w:trPr>
        <w:tc>
          <w:tcPr>
            <w:tcW w:w="2323" w:type="dxa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 xml:space="preserve">Пользователь-1 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X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696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850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504482" w:rsidRPr="00B228E9" w:rsidTr="001700E2">
        <w:trPr>
          <w:trHeight w:val="309"/>
        </w:trPr>
        <w:tc>
          <w:tcPr>
            <w:tcW w:w="2323" w:type="dxa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Пользователь-2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X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X</w:t>
            </w:r>
          </w:p>
        </w:tc>
        <w:tc>
          <w:tcPr>
            <w:tcW w:w="696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X</w:t>
            </w:r>
          </w:p>
        </w:tc>
        <w:tc>
          <w:tcPr>
            <w:tcW w:w="850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X</w:t>
            </w: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504482" w:rsidRPr="00B228E9" w:rsidTr="001700E2">
        <w:trPr>
          <w:trHeight w:val="489"/>
        </w:trPr>
        <w:tc>
          <w:tcPr>
            <w:tcW w:w="2323" w:type="dxa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 xml:space="preserve">Оператор </w:t>
            </w:r>
            <w:proofErr w:type="spellStart"/>
            <w:r w:rsidRPr="00B228E9">
              <w:rPr>
                <w:rFonts w:ascii="Times New Roman" w:hAnsi="Times New Roman" w:cs="Times New Roman"/>
                <w:sz w:val="22"/>
              </w:rPr>
              <w:t>хозсубъекта</w:t>
            </w:r>
            <w:proofErr w:type="spellEnd"/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696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850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504482" w:rsidRPr="00B228E9" w:rsidTr="001700E2">
        <w:trPr>
          <w:trHeight w:val="291"/>
        </w:trPr>
        <w:tc>
          <w:tcPr>
            <w:tcW w:w="2323" w:type="dxa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Оператор ФУГИ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696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850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504482" w:rsidRPr="00B228E9" w:rsidTr="001700E2">
        <w:trPr>
          <w:trHeight w:val="291"/>
        </w:trPr>
        <w:tc>
          <w:tcPr>
            <w:tcW w:w="2323" w:type="dxa"/>
            <w:shd w:val="clear" w:color="auto" w:fill="auto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Администратор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688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696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850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  <w:shd w:val="clear" w:color="auto" w:fill="auto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  <w:tc>
          <w:tcPr>
            <w:tcW w:w="709" w:type="dxa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  <w:sz w:val="22"/>
              </w:rPr>
            </w:pPr>
            <w:r w:rsidRPr="00B228E9">
              <w:rPr>
                <w:rFonts w:ascii="Times New Roman" w:hAnsi="Times New Roman" w:cs="Times New Roman"/>
                <w:sz w:val="22"/>
              </w:rPr>
              <w:t>Х</w:t>
            </w:r>
          </w:p>
        </w:tc>
      </w:tr>
    </w:tbl>
    <w:p w:rsidR="00504482" w:rsidRPr="00B228E9" w:rsidRDefault="00504482" w:rsidP="00504482">
      <w:pPr>
        <w:rPr>
          <w:lang w:val="ru-RU"/>
        </w:rPr>
      </w:pPr>
    </w:p>
    <w:p w:rsidR="00504482" w:rsidRPr="00B228E9" w:rsidRDefault="00504482" w:rsidP="00EB0D1E">
      <w:pPr>
        <w:pStyle w:val="1"/>
        <w:rPr>
          <w:rFonts w:ascii="Times New Roman" w:hAnsi="Times New Roman" w:cs="Times New Roman"/>
          <w:color w:val="auto"/>
          <w:sz w:val="28"/>
          <w:lang w:val="ru-RU"/>
        </w:rPr>
      </w:pPr>
      <w:r w:rsidRPr="00B228E9">
        <w:rPr>
          <w:lang w:val="ru-RU"/>
        </w:rPr>
        <w:br w:type="page"/>
      </w:r>
      <w:bookmarkStart w:id="11" w:name="_Toc464580659"/>
      <w:r w:rsidR="00EB0D1E" w:rsidRPr="00B228E9">
        <w:rPr>
          <w:rFonts w:ascii="Times New Roman" w:hAnsi="Times New Roman" w:cs="Times New Roman"/>
          <w:color w:val="auto"/>
          <w:sz w:val="28"/>
          <w:lang w:val="ru-RU"/>
        </w:rPr>
        <w:lastRenderedPageBreak/>
        <w:t xml:space="preserve">6. </w:t>
      </w:r>
      <w:r w:rsidRPr="00B228E9">
        <w:rPr>
          <w:rFonts w:ascii="Times New Roman" w:hAnsi="Times New Roman" w:cs="Times New Roman"/>
          <w:color w:val="auto"/>
          <w:sz w:val="28"/>
          <w:lang w:val="ru-RU"/>
        </w:rPr>
        <w:t>Основные действия в системе</w:t>
      </w:r>
      <w:bookmarkEnd w:id="11"/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Перед тем </w:t>
      </w:r>
      <w:proofErr w:type="spellStart"/>
      <w:r w:rsidRPr="00B228E9">
        <w:rPr>
          <w:rFonts w:ascii="Times New Roman" w:hAnsi="Times New Roman" w:cs="Times New Roman"/>
          <w:sz w:val="28"/>
          <w:szCs w:val="28"/>
          <w:lang w:val="ru-RU"/>
        </w:rPr>
        <w:t>кам</w:t>
      </w:r>
      <w:proofErr w:type="spellEnd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начать работу с ИС </w:t>
      </w:r>
      <w:proofErr w:type="gramStart"/>
      <w:r w:rsidRPr="00B228E9">
        <w:rPr>
          <w:rFonts w:ascii="Times New Roman" w:hAnsi="Times New Roman" w:cs="Times New Roman"/>
          <w:sz w:val="28"/>
          <w:szCs w:val="28"/>
          <w:lang w:val="ru-RU"/>
        </w:rPr>
        <w:t>ЕРГИ</w:t>
      </w:r>
      <w:proofErr w:type="gramEnd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пожалуйста удостоверьтесь, что Ваша рабочая станция соответствует минимальным техническим требованиям к аппаратной части и на ней установлены все необходимые программные пакеты. Также ознакомьтесь </w:t>
      </w:r>
      <w:proofErr w:type="gramStart"/>
      <w:r w:rsidRPr="00B228E9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“</w:t>
      </w:r>
      <w:proofErr w:type="gramStart"/>
      <w:r w:rsidRPr="00B228E9">
        <w:rPr>
          <w:rFonts w:ascii="Times New Roman" w:hAnsi="Times New Roman" w:cs="Times New Roman"/>
          <w:sz w:val="28"/>
          <w:szCs w:val="28"/>
          <w:lang w:val="ru-RU"/>
        </w:rPr>
        <w:t>Краткая</w:t>
      </w:r>
      <w:proofErr w:type="gramEnd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 инструкция по установке ЭЦП для работы с ИС ЕРГИ” и установите сертификат ЭЦП на рабочей станции для осуществления входа в систему. </w:t>
      </w:r>
    </w:p>
    <w:p w:rsidR="00504482" w:rsidRPr="00B228E9" w:rsidRDefault="00504482" w:rsidP="00504482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04482" w:rsidRPr="00B228E9" w:rsidRDefault="00EB0D1E" w:rsidP="00B86C45">
      <w:pPr>
        <w:pStyle w:val="2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bookmarkStart w:id="12" w:name="_Toc464580660"/>
      <w:r w:rsidRPr="00B228E9">
        <w:rPr>
          <w:rFonts w:ascii="Times New Roman" w:hAnsi="Times New Roman" w:cs="Times New Roman"/>
          <w:sz w:val="28"/>
          <w:szCs w:val="28"/>
          <w:lang w:val="ru-RU"/>
        </w:rPr>
        <w:t xml:space="preserve">6.1 </w:t>
      </w:r>
      <w:r w:rsidR="00504482" w:rsidRPr="00B228E9">
        <w:rPr>
          <w:rFonts w:ascii="Times New Roman" w:hAnsi="Times New Roman" w:cs="Times New Roman"/>
          <w:sz w:val="28"/>
          <w:szCs w:val="28"/>
          <w:lang w:val="ru-RU"/>
        </w:rPr>
        <w:t>Регистрация в системе</w:t>
      </w:r>
      <w:bookmarkEnd w:id="12"/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 xml:space="preserve">Для начала работы в ИС ЕРГИ каждый пользователь должен быть зарегистрирован в системе, обладать именем пользователя, паролем и ЭЦП. ЭЦП должно быть выдано соответствующим сертифицированным центром и соответствовать </w:t>
      </w:r>
      <w:proofErr w:type="gramStart"/>
      <w:r w:rsidRPr="00B228E9">
        <w:rPr>
          <w:rFonts w:ascii="Times New Roman" w:hAnsi="Times New Roman" w:cs="Times New Roman"/>
          <w:sz w:val="28"/>
          <w:szCs w:val="28"/>
        </w:rPr>
        <w:t>установленному</w:t>
      </w:r>
      <w:proofErr w:type="gramEnd"/>
      <w:r w:rsidRPr="00B228E9">
        <w:rPr>
          <w:rFonts w:ascii="Times New Roman" w:hAnsi="Times New Roman" w:cs="Times New Roman"/>
          <w:sz w:val="28"/>
          <w:szCs w:val="28"/>
        </w:rPr>
        <w:t xml:space="preserve"> со стороны государственных органов техническим требованиям к методам и протоколам шифрования.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B228E9">
        <w:rPr>
          <w:rFonts w:ascii="Times New Roman" w:hAnsi="Times New Roman" w:cs="Times New Roman"/>
          <w:sz w:val="28"/>
          <w:szCs w:val="28"/>
        </w:rPr>
        <w:t>Для регистрации в системе необходимо зайти на сайт ИС ЕРГИ и зарегистрироваться, кликнув на соответствующую ссылку (Рис. 1)</w:t>
      </w:r>
    </w:p>
    <w:p w:rsidR="00504482" w:rsidRPr="00B228E9" w:rsidRDefault="00C31E89" w:rsidP="00504482">
      <w:pPr>
        <w:pStyle w:val="af3"/>
        <w:keepNext/>
        <w:rPr>
          <w:rFonts w:ascii="Garamond" w:hAnsi="Garamond"/>
        </w:rPr>
      </w:pPr>
      <w:r w:rsidRPr="00B228E9">
        <w:rPr>
          <w:rFonts w:ascii="Garamond" w:hAnsi="Garamond"/>
          <w:noProof/>
          <w:lang w:eastAsia="ru-RU"/>
        </w:rPr>
        <w:drawing>
          <wp:inline distT="0" distB="0" distL="0" distR="0" wp14:anchorId="4CEE3600" wp14:editId="699A6E19">
            <wp:extent cx="5944721" cy="3432428"/>
            <wp:effectExtent l="38100" t="38100" r="94615" b="92075"/>
            <wp:docPr id="17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343217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pStyle w:val="af5"/>
        <w:jc w:val="center"/>
        <w:rPr>
          <w:rFonts w:ascii="Garamond" w:hAnsi="Garamond"/>
        </w:rPr>
      </w:pPr>
      <w:r w:rsidRPr="00B228E9">
        <w:rPr>
          <w:rFonts w:ascii="Garamond" w:hAnsi="Garamond"/>
        </w:rPr>
        <w:t xml:space="preserve">Рис.  </w:t>
      </w:r>
      <w:r w:rsidRPr="00B228E9">
        <w:rPr>
          <w:rFonts w:ascii="Garamond" w:hAnsi="Garamond"/>
        </w:rPr>
        <w:fldChar w:fldCharType="begin"/>
      </w:r>
      <w:r w:rsidRPr="00B228E9">
        <w:rPr>
          <w:rFonts w:ascii="Garamond" w:hAnsi="Garamond"/>
        </w:rPr>
        <w:instrText xml:space="preserve"> SEQ Рис._ \* ARABIC </w:instrText>
      </w:r>
      <w:r w:rsidRPr="00B228E9">
        <w:rPr>
          <w:rFonts w:ascii="Garamond" w:hAnsi="Garamond"/>
        </w:rPr>
        <w:fldChar w:fldCharType="separate"/>
      </w:r>
      <w:r w:rsidR="00A8588A">
        <w:rPr>
          <w:rFonts w:ascii="Garamond" w:hAnsi="Garamond"/>
          <w:noProof/>
        </w:rPr>
        <w:t>1</w:t>
      </w:r>
      <w:r w:rsidRPr="00B228E9">
        <w:rPr>
          <w:rFonts w:ascii="Garamond" w:hAnsi="Garamond"/>
        </w:rPr>
        <w:fldChar w:fldCharType="end"/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В открывшемся окне (Рис. 2) регистрации необходимо заполнить соответствующие обязательные для заполнения поля.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Обязательными для заполнения являются следующие поля: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>Имя пользователя</w:t>
      </w:r>
      <w:r w:rsidRPr="00B228E9">
        <w:rPr>
          <w:rFonts w:ascii="Times New Roman" w:hAnsi="Times New Roman" w:cs="Times New Roman"/>
        </w:rPr>
        <w:t xml:space="preserve"> – набор из английских букв, например </w:t>
      </w:r>
      <w:proofErr w:type="spellStart"/>
      <w:r w:rsidRPr="00B228E9">
        <w:rPr>
          <w:rFonts w:ascii="Times New Roman" w:hAnsi="Times New Roman" w:cs="Times New Roman"/>
        </w:rPr>
        <w:t>imja_familia</w:t>
      </w:r>
      <w:proofErr w:type="spellEnd"/>
      <w:r w:rsidRPr="00B228E9">
        <w:rPr>
          <w:rFonts w:ascii="Times New Roman" w:hAnsi="Times New Roman" w:cs="Times New Roman"/>
        </w:rPr>
        <w:t xml:space="preserve"> пользователя 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lastRenderedPageBreak/>
        <w:t>Пароль</w:t>
      </w:r>
      <w:r w:rsidRPr="00B228E9">
        <w:rPr>
          <w:rFonts w:ascii="Times New Roman" w:hAnsi="Times New Roman" w:cs="Times New Roman"/>
        </w:rPr>
        <w:t xml:space="preserve"> – набор из английских букв, цифр и пунктуационных знаков. Он должен содержать обязательно одну Заглавную букву, одну цифру и один пунктуационный знак и содержать не менее 8 символов. 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 xml:space="preserve">Повторить пароль – </w:t>
      </w:r>
      <w:r w:rsidRPr="00B228E9">
        <w:rPr>
          <w:rFonts w:ascii="Times New Roman" w:hAnsi="Times New Roman" w:cs="Times New Roman"/>
        </w:rPr>
        <w:t>необходимо в точности повторить набор символов, введенных в поле “Пароль”.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>Имя</w:t>
      </w:r>
      <w:r w:rsidRPr="00B228E9">
        <w:rPr>
          <w:rFonts w:ascii="Times New Roman" w:hAnsi="Times New Roman" w:cs="Times New Roman"/>
        </w:rPr>
        <w:t xml:space="preserve"> – Полное имя пользователя</w:t>
      </w:r>
      <w:r w:rsidR="00AD1257" w:rsidRPr="00B228E9">
        <w:rPr>
          <w:rFonts w:ascii="Times New Roman" w:hAnsi="Times New Roman" w:cs="Times New Roman"/>
        </w:rPr>
        <w:t>,</w:t>
      </w:r>
      <w:r w:rsidRPr="00B228E9">
        <w:rPr>
          <w:rFonts w:ascii="Times New Roman" w:hAnsi="Times New Roman" w:cs="Times New Roman"/>
        </w:rPr>
        <w:t xml:space="preserve"> указанное в паспортных данных.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>Фамилия</w:t>
      </w:r>
      <w:r w:rsidRPr="00B228E9">
        <w:rPr>
          <w:rFonts w:ascii="Times New Roman" w:hAnsi="Times New Roman" w:cs="Times New Roman"/>
        </w:rPr>
        <w:t xml:space="preserve"> – Полное имя пользователя</w:t>
      </w:r>
      <w:r w:rsidR="00AD1257" w:rsidRPr="00B228E9">
        <w:rPr>
          <w:rFonts w:ascii="Times New Roman" w:hAnsi="Times New Roman" w:cs="Times New Roman"/>
        </w:rPr>
        <w:t>,</w:t>
      </w:r>
      <w:r w:rsidRPr="00B228E9">
        <w:rPr>
          <w:rFonts w:ascii="Times New Roman" w:hAnsi="Times New Roman" w:cs="Times New Roman"/>
        </w:rPr>
        <w:t xml:space="preserve"> указанное в паспортных данных.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>Номер паспорта</w:t>
      </w:r>
      <w:r w:rsidRPr="00B228E9">
        <w:rPr>
          <w:rFonts w:ascii="Times New Roman" w:hAnsi="Times New Roman" w:cs="Times New Roman"/>
        </w:rPr>
        <w:t xml:space="preserve"> – номер действующего документа, удостоверяющего личность пользователя. 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>Корпоративный идентификатор</w:t>
      </w:r>
      <w:r w:rsidRPr="00B228E9">
        <w:rPr>
          <w:rFonts w:ascii="Times New Roman" w:hAnsi="Times New Roman" w:cs="Times New Roman"/>
        </w:rPr>
        <w:t xml:space="preserve"> – ИНН организации, должностным лицом которой является пользователь.</w:t>
      </w:r>
    </w:p>
    <w:p w:rsidR="00504482" w:rsidRPr="00B228E9" w:rsidRDefault="00504482" w:rsidP="00B86C45">
      <w:pPr>
        <w:pStyle w:val="af3"/>
        <w:spacing w:after="0" w:line="276" w:lineRule="auto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b/>
        </w:rPr>
        <w:t>Эл</w:t>
      </w:r>
      <w:proofErr w:type="gramStart"/>
      <w:r w:rsidRPr="00B228E9">
        <w:rPr>
          <w:rFonts w:ascii="Times New Roman" w:hAnsi="Times New Roman" w:cs="Times New Roman"/>
          <w:b/>
        </w:rPr>
        <w:t>.</w:t>
      </w:r>
      <w:proofErr w:type="gramEnd"/>
      <w:r w:rsidRPr="00B228E9">
        <w:rPr>
          <w:rFonts w:ascii="Times New Roman" w:hAnsi="Times New Roman" w:cs="Times New Roman"/>
          <w:b/>
        </w:rPr>
        <w:t xml:space="preserve"> </w:t>
      </w:r>
      <w:proofErr w:type="gramStart"/>
      <w:r w:rsidRPr="00B228E9">
        <w:rPr>
          <w:rFonts w:ascii="Times New Roman" w:hAnsi="Times New Roman" w:cs="Times New Roman"/>
          <w:b/>
        </w:rPr>
        <w:t>п</w:t>
      </w:r>
      <w:proofErr w:type="gramEnd"/>
      <w:r w:rsidRPr="00B228E9">
        <w:rPr>
          <w:rFonts w:ascii="Times New Roman" w:hAnsi="Times New Roman" w:cs="Times New Roman"/>
          <w:b/>
        </w:rPr>
        <w:t>очта</w:t>
      </w:r>
      <w:r w:rsidRPr="00B228E9">
        <w:rPr>
          <w:rFonts w:ascii="Times New Roman" w:hAnsi="Times New Roman" w:cs="Times New Roman"/>
        </w:rPr>
        <w:t xml:space="preserve"> – действующий адрес электронной почты, на которую будут высланы указания по дальнейшим действиям.</w:t>
      </w:r>
    </w:p>
    <w:p w:rsidR="00504482" w:rsidRPr="00B228E9" w:rsidRDefault="00504482" w:rsidP="00504482">
      <w:pPr>
        <w:pStyle w:val="af3"/>
        <w:spacing w:after="0"/>
        <w:rPr>
          <w:rFonts w:ascii="Garamond" w:hAnsi="Garamond"/>
        </w:rPr>
      </w:pPr>
    </w:p>
    <w:p w:rsidR="00504482" w:rsidRPr="00B228E9" w:rsidRDefault="00C31E89" w:rsidP="00504482">
      <w:pPr>
        <w:keepNext/>
        <w:rPr>
          <w:lang w:val="ru-RU"/>
        </w:rPr>
      </w:pPr>
      <w:r w:rsidRPr="00B228E9">
        <w:rPr>
          <w:noProof/>
          <w:lang w:val="ru-RU" w:eastAsia="ru-RU"/>
        </w:rPr>
        <w:drawing>
          <wp:inline distT="0" distB="0" distL="0" distR="0" wp14:anchorId="647E9596" wp14:editId="673D99E5">
            <wp:extent cx="6648450" cy="3162300"/>
            <wp:effectExtent l="0" t="0" r="0" b="0"/>
            <wp:docPr id="17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pStyle w:val="af5"/>
        <w:jc w:val="center"/>
        <w:rPr>
          <w:rFonts w:ascii="Garamond" w:hAnsi="Garamond"/>
        </w:rPr>
      </w:pPr>
      <w:r w:rsidRPr="00B228E9">
        <w:rPr>
          <w:rFonts w:ascii="Garamond" w:hAnsi="Garamond"/>
        </w:rPr>
        <w:t xml:space="preserve">Рис.  </w:t>
      </w:r>
      <w:r w:rsidRPr="00B228E9">
        <w:rPr>
          <w:rFonts w:ascii="Garamond" w:hAnsi="Garamond"/>
        </w:rPr>
        <w:fldChar w:fldCharType="begin"/>
      </w:r>
      <w:r w:rsidRPr="00B228E9">
        <w:rPr>
          <w:rFonts w:ascii="Garamond" w:hAnsi="Garamond"/>
        </w:rPr>
        <w:instrText xml:space="preserve"> SEQ Рис._ \* ARABIC </w:instrText>
      </w:r>
      <w:r w:rsidRPr="00B228E9">
        <w:rPr>
          <w:rFonts w:ascii="Garamond" w:hAnsi="Garamond"/>
        </w:rPr>
        <w:fldChar w:fldCharType="separate"/>
      </w:r>
      <w:r w:rsidR="00A8588A">
        <w:rPr>
          <w:rFonts w:ascii="Garamond" w:hAnsi="Garamond"/>
          <w:noProof/>
        </w:rPr>
        <w:t>2</w:t>
      </w:r>
      <w:r w:rsidRPr="00B228E9">
        <w:rPr>
          <w:rFonts w:ascii="Garamond" w:hAnsi="Garamond"/>
        </w:rPr>
        <w:fldChar w:fldCharType="end"/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После заполнения данных необходимо нажать на кнопку “Регистрация” и после утверждения записи со стороны операторов ФУГИ ВЫ можете совершить вход в систему.</w:t>
      </w:r>
    </w:p>
    <w:p w:rsidR="00504482" w:rsidRPr="00B228E9" w:rsidRDefault="00504482" w:rsidP="00EB0D1E">
      <w:pPr>
        <w:pStyle w:val="21"/>
        <w:rPr>
          <w:rFonts w:ascii="Times New Roman" w:hAnsi="Times New Roman" w:cs="Times New Roman"/>
          <w:lang w:val="ru-RU"/>
        </w:rPr>
      </w:pPr>
      <w:r w:rsidRPr="00B228E9">
        <w:rPr>
          <w:lang w:val="ru-RU"/>
        </w:rPr>
        <w:br w:type="page"/>
      </w:r>
      <w:bookmarkStart w:id="13" w:name="_Toc464580661"/>
      <w:r w:rsidR="00EB0D1E" w:rsidRPr="00B228E9">
        <w:rPr>
          <w:rFonts w:ascii="Times New Roman" w:hAnsi="Times New Roman" w:cs="Times New Roman"/>
          <w:lang w:val="ru-RU"/>
        </w:rPr>
        <w:lastRenderedPageBreak/>
        <w:t xml:space="preserve">6.2 </w:t>
      </w:r>
      <w:r w:rsidRPr="00B228E9">
        <w:rPr>
          <w:rFonts w:ascii="Times New Roman" w:hAnsi="Times New Roman" w:cs="Times New Roman"/>
          <w:lang w:val="ru-RU"/>
        </w:rPr>
        <w:t>Вход в систему</w:t>
      </w:r>
      <w:bookmarkEnd w:id="13"/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Для осуществления входа в систему пользователь должен ввести имя пользователя, пароль, указать файл ЭЦП и нажать кнопку вход (Рис. 3).</w:t>
      </w:r>
    </w:p>
    <w:p w:rsidR="00504482" w:rsidRPr="00B228E9" w:rsidRDefault="00C31E89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82880" simplePos="0" relativeHeight="251659776" behindDoc="0" locked="0" layoutInCell="1" allowOverlap="1" wp14:anchorId="4145D071" wp14:editId="2E5A4842">
            <wp:simplePos x="0" y="0"/>
            <wp:positionH relativeFrom="column">
              <wp:posOffset>-3175</wp:posOffset>
            </wp:positionH>
            <wp:positionV relativeFrom="paragraph">
              <wp:posOffset>64135</wp:posOffset>
            </wp:positionV>
            <wp:extent cx="3566160" cy="3538855"/>
            <wp:effectExtent l="0" t="0" r="0" b="4445"/>
            <wp:wrapSquare wrapText="right"/>
            <wp:docPr id="4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60" cy="353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28E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5892D136" wp14:editId="1370D82A">
                <wp:simplePos x="0" y="0"/>
                <wp:positionH relativeFrom="column">
                  <wp:posOffset>0</wp:posOffset>
                </wp:positionH>
                <wp:positionV relativeFrom="paragraph">
                  <wp:posOffset>3598545</wp:posOffset>
                </wp:positionV>
                <wp:extent cx="3562350" cy="266700"/>
                <wp:effectExtent l="0" t="0" r="0" b="0"/>
                <wp:wrapSquare wrapText="bothSides"/>
                <wp:docPr id="39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6235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1257" w:rsidRPr="00B170D4" w:rsidRDefault="00AD1257" w:rsidP="00504482">
                            <w:pPr>
                              <w:pStyle w:val="af5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Рис. 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Рис._ \* ARABIC </w:instrText>
                            </w:r>
                            <w:r>
                              <w:fldChar w:fldCharType="separate"/>
                            </w:r>
                            <w:r w:rsidR="00A8588A">
                              <w:rPr>
                                <w:noProof/>
                              </w:rPr>
                              <w:t>3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left:0;text-align:left;margin-left:0;margin-top:283.35pt;width:280.5pt;height:21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" stroked="f">
                <v:path arrowok="t"/>
                <v:textbox style="mso-fit-shape-to-text:t" inset="0,0,0,0">
                  <w:txbxContent>
                    <w:p w:rsidR="00AD1257" w:rsidRPr="00B170D4" w:rsidRDefault="00AD1257" w:rsidP="00504482">
                      <w:pPr>
                        <w:pStyle w:val="af5"/>
                        <w:jc w:val="center"/>
                        <w:rPr>
                          <w:noProof/>
                        </w:rPr>
                      </w:pPr>
                      <w:r>
                        <w:t xml:space="preserve">Рис.  </w:t>
                      </w:r>
                      <w:r>
                        <w:fldChar w:fldCharType="begin"/>
                      </w:r>
                      <w:r>
                        <w:instrText xml:space="preserve"> SEQ Рис._ \* ARABIC </w:instrText>
                      </w:r>
                      <w:r>
                        <w:fldChar w:fldCharType="separate"/>
                      </w:r>
                      <w:r w:rsidR="00A8588A">
                        <w:rPr>
                          <w:noProof/>
                        </w:rPr>
                        <w:t>3</w:t>
                      </w:r>
                      <w: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04482" w:rsidRPr="00B228E9">
        <w:rPr>
          <w:rFonts w:ascii="Times New Roman" w:hAnsi="Times New Roman" w:cs="Times New Roman"/>
        </w:rPr>
        <w:t>Файл ЭЦП согласно “Краткая инструкция по установке ЭЦП для работы с ИС ЕРГИ” должен быть сохранен на локальном компьютере и при входе необходимо указать путь к этому файлу.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Если Вы забыли пароль к входу в систему, кликните на ссылку “Забыли пароль” и Вам на электронную почту придет письмо с указаниями по восстановлению пароля.</w:t>
      </w:r>
    </w:p>
    <w:p w:rsidR="00504482" w:rsidRPr="00B228E9" w:rsidRDefault="00504482" w:rsidP="00504482">
      <w:pPr>
        <w:pStyle w:val="af3"/>
        <w:rPr>
          <w:rFonts w:ascii="Garamond" w:hAnsi="Garamond"/>
        </w:rPr>
      </w:pPr>
    </w:p>
    <w:p w:rsidR="00504482" w:rsidRPr="00B228E9" w:rsidRDefault="00504482" w:rsidP="00504482">
      <w:pPr>
        <w:pStyle w:val="af3"/>
        <w:rPr>
          <w:rFonts w:ascii="Garamond" w:hAnsi="Garamond"/>
        </w:rPr>
      </w:pPr>
      <w:r w:rsidRPr="00B228E9">
        <w:rPr>
          <w:rFonts w:ascii="Garamond" w:hAnsi="Garamond"/>
        </w:rPr>
        <w:br w:type="textWrapping" w:clear="all"/>
      </w:r>
    </w:p>
    <w:p w:rsidR="00504482" w:rsidRPr="00B228E9" w:rsidRDefault="00EB0D1E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  <w:bookmarkStart w:id="14" w:name="_Toc464580662"/>
      <w:r w:rsidRPr="00B228E9">
        <w:rPr>
          <w:rFonts w:ascii="Times New Roman" w:hAnsi="Times New Roman" w:cs="Times New Roman"/>
          <w:sz w:val="24"/>
          <w:lang w:val="ru-RU"/>
        </w:rPr>
        <w:t xml:space="preserve">6.3 </w:t>
      </w:r>
      <w:r w:rsidR="00504482" w:rsidRPr="00B228E9">
        <w:rPr>
          <w:rFonts w:ascii="Times New Roman" w:hAnsi="Times New Roman" w:cs="Times New Roman"/>
          <w:sz w:val="24"/>
          <w:lang w:val="ru-RU"/>
        </w:rPr>
        <w:t>Рабочая область пользователя</w:t>
      </w:r>
      <w:bookmarkEnd w:id="14"/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После удачного входа в систему пользователь окажется в свой рабочей области, где размещены основные инструменты по работе с ИС ЕРГИ (Рис 4).</w:t>
      </w:r>
    </w:p>
    <w:p w:rsidR="00504482" w:rsidRPr="00B228E9" w:rsidRDefault="00C31E89" w:rsidP="00504482">
      <w:pPr>
        <w:keepNext/>
        <w:rPr>
          <w:lang w:val="ru-RU"/>
        </w:rPr>
      </w:pPr>
      <w:r w:rsidRPr="00B228E9">
        <w:rPr>
          <w:noProof/>
          <w:lang w:val="ru-RU" w:eastAsia="ru-RU"/>
        </w:rPr>
        <w:drawing>
          <wp:inline distT="0" distB="0" distL="0" distR="0" wp14:anchorId="6B218B09" wp14:editId="00DFD8ED">
            <wp:extent cx="6000750" cy="2266950"/>
            <wp:effectExtent l="0" t="0" r="0" b="0"/>
            <wp:docPr id="1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pStyle w:val="af5"/>
        <w:jc w:val="center"/>
        <w:rPr>
          <w:rFonts w:ascii="Garamond" w:hAnsi="Garamond"/>
        </w:rPr>
      </w:pPr>
      <w:r w:rsidRPr="00B228E9">
        <w:rPr>
          <w:rFonts w:ascii="Garamond" w:hAnsi="Garamond"/>
        </w:rPr>
        <w:t xml:space="preserve">Рис.  </w:t>
      </w:r>
      <w:r w:rsidRPr="00B228E9">
        <w:rPr>
          <w:rFonts w:ascii="Garamond" w:hAnsi="Garamond"/>
        </w:rPr>
        <w:fldChar w:fldCharType="begin"/>
      </w:r>
      <w:r w:rsidRPr="00B228E9">
        <w:rPr>
          <w:rFonts w:ascii="Garamond" w:hAnsi="Garamond"/>
        </w:rPr>
        <w:instrText xml:space="preserve"> SEQ Рис._ \* ARABIC </w:instrText>
      </w:r>
      <w:r w:rsidRPr="00B228E9">
        <w:rPr>
          <w:rFonts w:ascii="Garamond" w:hAnsi="Garamond"/>
        </w:rPr>
        <w:fldChar w:fldCharType="separate"/>
      </w:r>
      <w:r w:rsidR="00A8588A">
        <w:rPr>
          <w:rFonts w:ascii="Garamond" w:hAnsi="Garamond"/>
          <w:noProof/>
        </w:rPr>
        <w:t>4</w:t>
      </w:r>
      <w:r w:rsidRPr="00B228E9">
        <w:rPr>
          <w:rFonts w:ascii="Garamond" w:hAnsi="Garamond"/>
        </w:rPr>
        <w:fldChar w:fldCharType="end"/>
      </w:r>
    </w:p>
    <w:p w:rsidR="00B72C08" w:rsidRPr="00B228E9" w:rsidRDefault="00B72C08" w:rsidP="00504482">
      <w:pPr>
        <w:pStyle w:val="af3"/>
        <w:rPr>
          <w:rFonts w:ascii="Garamond" w:hAnsi="Garamond"/>
          <w:lang w:val="en-US"/>
        </w:rPr>
      </w:pPr>
    </w:p>
    <w:p w:rsidR="00B72C08" w:rsidRPr="00B228E9" w:rsidRDefault="00B72C08" w:rsidP="00504482">
      <w:pPr>
        <w:pStyle w:val="af3"/>
        <w:rPr>
          <w:rFonts w:ascii="Garamond" w:hAnsi="Garamond"/>
          <w:lang w:val="en-US"/>
        </w:rPr>
      </w:pPr>
    </w:p>
    <w:p w:rsidR="00B72C08" w:rsidRPr="00B228E9" w:rsidRDefault="00B72C08" w:rsidP="00504482">
      <w:pPr>
        <w:pStyle w:val="af3"/>
        <w:rPr>
          <w:rFonts w:ascii="Garamond" w:hAnsi="Garamond"/>
          <w:lang w:val="en-US"/>
        </w:rPr>
      </w:pP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lastRenderedPageBreak/>
        <w:t xml:space="preserve">Рабочая область пользователя состоит из </w:t>
      </w:r>
      <w:proofErr w:type="gramStart"/>
      <w:r w:rsidRPr="00B228E9">
        <w:rPr>
          <w:rFonts w:ascii="Times New Roman" w:hAnsi="Times New Roman" w:cs="Times New Roman"/>
        </w:rPr>
        <w:t>следующий</w:t>
      </w:r>
      <w:proofErr w:type="gramEnd"/>
      <w:r w:rsidRPr="00B228E9">
        <w:rPr>
          <w:rFonts w:ascii="Times New Roman" w:hAnsi="Times New Roman" w:cs="Times New Roman"/>
        </w:rPr>
        <w:t xml:space="preserve"> разделов:</w:t>
      </w:r>
    </w:p>
    <w:tbl>
      <w:tblPr>
        <w:tblStyle w:val="PlainTable1"/>
        <w:tblW w:w="9445" w:type="dxa"/>
        <w:tblLook w:val="04A0" w:firstRow="1" w:lastRow="0" w:firstColumn="1" w:lastColumn="0" w:noHBand="0" w:noVBand="1"/>
      </w:tblPr>
      <w:tblGrid>
        <w:gridCol w:w="3415"/>
        <w:gridCol w:w="6030"/>
      </w:tblGrid>
      <w:tr w:rsidR="00504482" w:rsidRPr="00A8588A" w:rsidTr="00AD12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15" w:type="dxa"/>
            <w:vAlign w:val="center"/>
          </w:tcPr>
          <w:p w:rsidR="00504482" w:rsidRPr="00B228E9" w:rsidRDefault="00504482" w:rsidP="00B86C45">
            <w:pPr>
              <w:pStyle w:val="af3"/>
              <w:numPr>
                <w:ilvl w:val="0"/>
                <w:numId w:val="24"/>
              </w:numPr>
              <w:spacing w:after="0" w:line="240" w:lineRule="auto"/>
              <w:ind w:left="337"/>
              <w:jc w:val="both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Разделы Меню</w:t>
            </w:r>
          </w:p>
        </w:tc>
        <w:tc>
          <w:tcPr>
            <w:tcW w:w="6030" w:type="dxa"/>
            <w:vAlign w:val="center"/>
          </w:tcPr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Данный раздел предоставляет доступ ко всем разделам и папкам ИС ЕРГИ. Основными разделами системы являются: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</w:rPr>
              <w:t>Рабочий стол</w:t>
            </w:r>
            <w:r w:rsidRPr="00B228E9">
              <w:rPr>
                <w:rFonts w:ascii="Times New Roman" w:hAnsi="Times New Roman" w:cs="Times New Roman"/>
                <w:b w:val="0"/>
              </w:rPr>
              <w:t xml:space="preserve"> – подробнее о данном разделе см. пункт 3 данной таблицы.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</w:rPr>
              <w:t>Записи</w:t>
            </w:r>
            <w:r w:rsidRPr="00B228E9">
              <w:rPr>
                <w:rFonts w:ascii="Times New Roman" w:hAnsi="Times New Roman" w:cs="Times New Roman"/>
                <w:b w:val="0"/>
              </w:rPr>
              <w:t xml:space="preserve"> – в данном разделе хранятся все записи созданные Вами в системе.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</w:rPr>
              <w:t xml:space="preserve">Отчеты </w:t>
            </w:r>
            <w:r w:rsidRPr="00B228E9">
              <w:rPr>
                <w:rFonts w:ascii="Times New Roman" w:hAnsi="Times New Roman" w:cs="Times New Roman"/>
                <w:b w:val="0"/>
              </w:rPr>
              <w:t>– утвержденные со стороны должностных лиц формы отчетов, сданных в ФУГИ.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</w:rPr>
              <w:t>Архив</w:t>
            </w:r>
            <w:r w:rsidRPr="00B228E9">
              <w:rPr>
                <w:rFonts w:ascii="Times New Roman" w:hAnsi="Times New Roman" w:cs="Times New Roman"/>
                <w:b w:val="0"/>
              </w:rPr>
              <w:t xml:space="preserve"> - в данном разделе хранятся все записи в системе, авторами которых Вы являетесь или же были получены Вами для осуществления каких-то действий (Утверждение, Отправка на доработку, Сдача в ФУГИ и т. д.).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</w:rPr>
              <w:t>Регистр Имущества</w:t>
            </w:r>
            <w:r w:rsidRPr="00B228E9">
              <w:rPr>
                <w:rFonts w:ascii="Times New Roman" w:hAnsi="Times New Roman" w:cs="Times New Roman"/>
                <w:b w:val="0"/>
              </w:rPr>
              <w:t xml:space="preserve"> – Реестр гос</w:t>
            </w:r>
            <w:r w:rsidR="009D16BF" w:rsidRPr="00B228E9">
              <w:rPr>
                <w:rFonts w:ascii="Times New Roman" w:hAnsi="Times New Roman" w:cs="Times New Roman"/>
                <w:b w:val="0"/>
              </w:rPr>
              <w:t xml:space="preserve">ударственного </w:t>
            </w:r>
            <w:r w:rsidRPr="00B228E9">
              <w:rPr>
                <w:rFonts w:ascii="Times New Roman" w:hAnsi="Times New Roman" w:cs="Times New Roman"/>
                <w:b w:val="0"/>
              </w:rPr>
              <w:t>имущества, закрепленного за Вашей организацией и зарегистрированного в ФУГИ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</w:rPr>
              <w:t>Расширенный поиск</w:t>
            </w:r>
            <w:r w:rsidRPr="00B228E9">
              <w:rPr>
                <w:rFonts w:ascii="Times New Roman" w:hAnsi="Times New Roman" w:cs="Times New Roman"/>
                <w:b w:val="0"/>
              </w:rPr>
              <w:t xml:space="preserve"> – поиск по всем полям форм данных, введенных в ИС ЕРГИ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Сводные отчеты</w:t>
            </w:r>
            <w:r w:rsidRPr="00B228E9">
              <w:rPr>
                <w:rFonts w:ascii="Times New Roman" w:hAnsi="Times New Roman" w:cs="Times New Roman"/>
                <w:b w:val="0"/>
              </w:rPr>
              <w:t xml:space="preserve"> – Конструктор сводных отчетов по всем формам ввода</w:t>
            </w:r>
          </w:p>
          <w:p w:rsidR="00504482" w:rsidRPr="00B228E9" w:rsidRDefault="00504482" w:rsidP="00B86C45">
            <w:pPr>
              <w:pStyle w:val="af3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</w:rPr>
            </w:pPr>
          </w:p>
        </w:tc>
      </w:tr>
      <w:tr w:rsidR="00504482" w:rsidRPr="00A8588A" w:rsidTr="005044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15" w:type="dxa"/>
            <w:vAlign w:val="center"/>
          </w:tcPr>
          <w:p w:rsidR="00504482" w:rsidRPr="00B228E9" w:rsidRDefault="00504482" w:rsidP="00B86C45">
            <w:pPr>
              <w:pStyle w:val="af3"/>
              <w:numPr>
                <w:ilvl w:val="0"/>
                <w:numId w:val="24"/>
              </w:numPr>
              <w:spacing w:after="0" w:line="240" w:lineRule="auto"/>
              <w:ind w:left="337"/>
              <w:jc w:val="both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Панель инструментов</w:t>
            </w:r>
          </w:p>
        </w:tc>
        <w:tc>
          <w:tcPr>
            <w:tcW w:w="6030" w:type="dxa"/>
            <w:vAlign w:val="center"/>
          </w:tcPr>
          <w:p w:rsidR="00504482" w:rsidRPr="00B228E9" w:rsidRDefault="00504482" w:rsidP="00B86C45">
            <w:pPr>
              <w:pStyle w:val="af3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 xml:space="preserve">Данный раздел включает в себя инструменты по заполнению форм и поиска информации по основным полям записей (Заголовок записи, статус записи, дата создания, номер формы и рабочего процесса). </w:t>
            </w:r>
          </w:p>
        </w:tc>
      </w:tr>
      <w:tr w:rsidR="00504482" w:rsidRPr="00A8588A" w:rsidTr="00AD1257">
        <w:trPr>
          <w:trHeight w:val="15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15" w:type="dxa"/>
            <w:vAlign w:val="center"/>
          </w:tcPr>
          <w:p w:rsidR="00504482" w:rsidRPr="00B228E9" w:rsidRDefault="00504482" w:rsidP="00B86C45">
            <w:pPr>
              <w:pStyle w:val="af3"/>
              <w:numPr>
                <w:ilvl w:val="0"/>
                <w:numId w:val="24"/>
              </w:numPr>
              <w:spacing w:after="0" w:line="240" w:lineRule="auto"/>
              <w:ind w:left="337"/>
              <w:jc w:val="both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Рабочий стол</w:t>
            </w:r>
          </w:p>
        </w:tc>
        <w:tc>
          <w:tcPr>
            <w:tcW w:w="6030" w:type="dxa"/>
            <w:vAlign w:val="center"/>
          </w:tcPr>
          <w:p w:rsidR="00504482" w:rsidRPr="00B228E9" w:rsidRDefault="00504482" w:rsidP="00B86C45">
            <w:pPr>
              <w:pStyle w:val="af3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Данный раздел отображает все записи, которые на данный момент требуют от Вас необходимых действий. Здесь отображаются записи</w:t>
            </w:r>
            <w:r w:rsidR="00AD1257" w:rsidRPr="00B228E9">
              <w:rPr>
                <w:rFonts w:ascii="Times New Roman" w:hAnsi="Times New Roman" w:cs="Times New Roman"/>
              </w:rPr>
              <w:t>,</w:t>
            </w:r>
            <w:r w:rsidRPr="00B228E9">
              <w:rPr>
                <w:rFonts w:ascii="Times New Roman" w:hAnsi="Times New Roman" w:cs="Times New Roman"/>
              </w:rPr>
              <w:t xml:space="preserve"> созданные Вами или отправленные Вам на утверждение.</w:t>
            </w:r>
          </w:p>
        </w:tc>
      </w:tr>
    </w:tbl>
    <w:p w:rsidR="00504482" w:rsidRPr="00B228E9" w:rsidRDefault="00504482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  <w:r w:rsidRPr="00B228E9">
        <w:rPr>
          <w:lang w:val="ru-RU"/>
        </w:rPr>
        <w:br w:type="page"/>
      </w:r>
      <w:bookmarkStart w:id="15" w:name="_Toc464580663"/>
      <w:r w:rsidR="00EB0D1E" w:rsidRPr="00B228E9">
        <w:rPr>
          <w:rFonts w:ascii="Times New Roman" w:hAnsi="Times New Roman" w:cs="Times New Roman"/>
          <w:sz w:val="24"/>
          <w:lang w:val="ru-RU"/>
        </w:rPr>
        <w:lastRenderedPageBreak/>
        <w:t xml:space="preserve">6.4 </w:t>
      </w:r>
      <w:r w:rsidRPr="00B228E9">
        <w:rPr>
          <w:rFonts w:ascii="Times New Roman" w:hAnsi="Times New Roman" w:cs="Times New Roman"/>
          <w:sz w:val="24"/>
          <w:lang w:val="ru-RU"/>
        </w:rPr>
        <w:t>Выбор формы для сдачи отчетов</w:t>
      </w:r>
      <w:bookmarkEnd w:id="15"/>
    </w:p>
    <w:p w:rsidR="00504482" w:rsidRPr="00B228E9" w:rsidRDefault="00504482" w:rsidP="00B86C45">
      <w:pPr>
        <w:pStyle w:val="af3"/>
        <w:spacing w:after="0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Для сдачи форм отчетов кликните на кнопку “Новый” из панели инструментов и в открывшемся окне (Рис 8) выберите форму, запись из которой вы собираетесь зарегистрировать в ФУГИ. При выборе вида формы руководствуйтесь документами и приложениями к рекомендациям по ведению единого государственного реестра имущества Кыргызской Республики:</w:t>
      </w:r>
    </w:p>
    <w:p w:rsidR="00504482" w:rsidRPr="00B228E9" w:rsidRDefault="00504482" w:rsidP="00B86C45">
      <w:pPr>
        <w:pStyle w:val="af3"/>
        <w:numPr>
          <w:ilvl w:val="0"/>
          <w:numId w:val="22"/>
        </w:numPr>
        <w:spacing w:after="0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“Об утверждении правил ведения единого государственного реестра имущества”</w:t>
      </w:r>
    </w:p>
    <w:p w:rsidR="00504482" w:rsidRPr="00B228E9" w:rsidRDefault="00504482" w:rsidP="00B86C45">
      <w:pPr>
        <w:pStyle w:val="af3"/>
        <w:numPr>
          <w:ilvl w:val="0"/>
          <w:numId w:val="22"/>
        </w:numPr>
        <w:spacing w:after="0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“Об утверждении формы, объема и периодичности передачи данных в единый государственный реестр имущества”</w:t>
      </w:r>
    </w:p>
    <w:p w:rsidR="00504482" w:rsidRPr="00B228E9" w:rsidRDefault="00504482" w:rsidP="00504482">
      <w:pPr>
        <w:rPr>
          <w:lang w:val="ru-RU"/>
        </w:rPr>
      </w:pPr>
    </w:p>
    <w:p w:rsidR="00504482" w:rsidRPr="00B228E9" w:rsidRDefault="00C31E89" w:rsidP="00504482">
      <w:pPr>
        <w:keepNext/>
        <w:rPr>
          <w:lang w:val="ru-RU"/>
        </w:rPr>
      </w:pPr>
      <w:r w:rsidRPr="00B228E9">
        <w:rPr>
          <w:noProof/>
          <w:lang w:val="ru-RU" w:eastAsia="ru-RU"/>
        </w:rPr>
        <w:drawing>
          <wp:inline distT="0" distB="0" distL="0" distR="0" wp14:anchorId="2691AAEE" wp14:editId="3D573418">
            <wp:extent cx="6000750" cy="2714625"/>
            <wp:effectExtent l="0" t="0" r="0" b="9525"/>
            <wp:docPr id="17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pStyle w:val="af5"/>
        <w:rPr>
          <w:rFonts w:ascii="Garamond" w:hAnsi="Garamond"/>
        </w:rPr>
      </w:pPr>
      <w:r w:rsidRPr="00B228E9">
        <w:rPr>
          <w:rFonts w:ascii="Garamond" w:hAnsi="Garamond"/>
        </w:rPr>
        <w:t xml:space="preserve">Рис.  </w:t>
      </w:r>
      <w:r w:rsidRPr="00B228E9">
        <w:rPr>
          <w:rFonts w:ascii="Garamond" w:hAnsi="Garamond"/>
        </w:rPr>
        <w:fldChar w:fldCharType="begin"/>
      </w:r>
      <w:r w:rsidRPr="00B228E9">
        <w:rPr>
          <w:rFonts w:ascii="Garamond" w:hAnsi="Garamond"/>
        </w:rPr>
        <w:instrText xml:space="preserve"> SEQ Рис._ \* ARABIC </w:instrText>
      </w:r>
      <w:r w:rsidRPr="00B228E9">
        <w:rPr>
          <w:rFonts w:ascii="Garamond" w:hAnsi="Garamond"/>
        </w:rPr>
        <w:fldChar w:fldCharType="separate"/>
      </w:r>
      <w:r w:rsidR="00A8588A">
        <w:rPr>
          <w:rFonts w:ascii="Garamond" w:hAnsi="Garamond"/>
          <w:noProof/>
        </w:rPr>
        <w:t>5</w:t>
      </w:r>
      <w:r w:rsidRPr="00B228E9">
        <w:rPr>
          <w:rFonts w:ascii="Garamond" w:hAnsi="Garamond"/>
        </w:rPr>
        <w:fldChar w:fldCharType="end"/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Выбрав форму из списка (одновременно можно выбрать только одну форму для записи), кликните на кнопку “Выбрать” и начните заполнение соответствующих полей формы.</w:t>
      </w:r>
    </w:p>
    <w:p w:rsidR="00504482" w:rsidRPr="00B228E9" w:rsidRDefault="00504482" w:rsidP="00B86C45">
      <w:pPr>
        <w:pStyle w:val="21"/>
        <w:jc w:val="both"/>
        <w:rPr>
          <w:rFonts w:ascii="Times New Roman" w:hAnsi="Times New Roman" w:cs="Times New Roman"/>
          <w:lang w:val="ru-RU"/>
        </w:rPr>
      </w:pPr>
      <w:r w:rsidRPr="00B228E9">
        <w:rPr>
          <w:rFonts w:ascii="Garamond" w:hAnsi="Garamond"/>
          <w:lang w:val="ru-RU"/>
        </w:rPr>
        <w:br w:type="page"/>
      </w:r>
      <w:bookmarkStart w:id="16" w:name="_Toc464580664"/>
      <w:r w:rsidR="00EB0D1E" w:rsidRPr="00B228E9">
        <w:rPr>
          <w:rFonts w:ascii="Times New Roman" w:hAnsi="Times New Roman" w:cs="Times New Roman"/>
          <w:lang w:val="ru-RU"/>
        </w:rPr>
        <w:lastRenderedPageBreak/>
        <w:t xml:space="preserve">6.5 </w:t>
      </w:r>
      <w:r w:rsidRPr="00B228E9">
        <w:rPr>
          <w:rFonts w:ascii="Times New Roman" w:hAnsi="Times New Roman" w:cs="Times New Roman"/>
          <w:lang w:val="ru-RU"/>
        </w:rPr>
        <w:t>Заполнение форм отчетов</w:t>
      </w:r>
      <w:bookmarkEnd w:id="16"/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Заполнение форм отчетов необходимо вести строго в соответствии с правовыми актами, принятыми по ведению единого государственного реестра имущества Кыргызской Республики.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Формы представляют набор полей для ввода данных следующих видов:</w:t>
      </w:r>
    </w:p>
    <w:tbl>
      <w:tblPr>
        <w:tblStyle w:val="GridTable4Accent3"/>
        <w:tblW w:w="9620" w:type="dxa"/>
        <w:tblLayout w:type="fixed"/>
        <w:tblLook w:val="04A0" w:firstRow="1" w:lastRow="0" w:firstColumn="1" w:lastColumn="0" w:noHBand="0" w:noVBand="1"/>
      </w:tblPr>
      <w:tblGrid>
        <w:gridCol w:w="2245"/>
        <w:gridCol w:w="3690"/>
        <w:gridCol w:w="3685"/>
      </w:tblGrid>
      <w:tr w:rsidR="00504482" w:rsidRPr="00B228E9" w:rsidTr="005044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jc w:val="center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Тип поля</w:t>
            </w:r>
          </w:p>
        </w:tc>
        <w:tc>
          <w:tcPr>
            <w:tcW w:w="3690" w:type="dxa"/>
          </w:tcPr>
          <w:p w:rsidR="00504482" w:rsidRPr="00B228E9" w:rsidRDefault="00504482" w:rsidP="00AD1257">
            <w:pPr>
              <w:pStyle w:val="af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Описание</w:t>
            </w:r>
          </w:p>
        </w:tc>
        <w:tc>
          <w:tcPr>
            <w:tcW w:w="3685" w:type="dxa"/>
          </w:tcPr>
          <w:p w:rsidR="00504482" w:rsidRPr="00B228E9" w:rsidRDefault="00504482" w:rsidP="00AD1257">
            <w:pPr>
              <w:pStyle w:val="af3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Внешний вид</w:t>
            </w:r>
          </w:p>
        </w:tc>
      </w:tr>
      <w:tr w:rsidR="00504482" w:rsidRPr="00B228E9" w:rsidTr="005044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Поле для ввода текстовых значений</w:t>
            </w:r>
          </w:p>
        </w:tc>
        <w:tc>
          <w:tcPr>
            <w:tcW w:w="3690" w:type="dxa"/>
          </w:tcPr>
          <w:p w:rsidR="00504482" w:rsidRPr="00B228E9" w:rsidRDefault="00504482" w:rsidP="00B86C45">
            <w:pPr>
              <w:pStyle w:val="af3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 xml:space="preserve">Данное поле предназначено для ввода любых </w:t>
            </w:r>
            <w:proofErr w:type="gramStart"/>
            <w:r w:rsidRPr="00B228E9">
              <w:rPr>
                <w:rFonts w:ascii="Times New Roman" w:hAnsi="Times New Roman" w:cs="Times New Roman"/>
              </w:rPr>
              <w:t>цифровых-буквенных</w:t>
            </w:r>
            <w:proofErr w:type="gramEnd"/>
            <w:r w:rsidRPr="00B228E9">
              <w:rPr>
                <w:rFonts w:ascii="Times New Roman" w:hAnsi="Times New Roman" w:cs="Times New Roman"/>
              </w:rPr>
              <w:t xml:space="preserve"> значений без ограничений</w:t>
            </w:r>
          </w:p>
        </w:tc>
        <w:tc>
          <w:tcPr>
            <w:tcW w:w="3685" w:type="dxa"/>
          </w:tcPr>
          <w:p w:rsidR="00504482" w:rsidRPr="00B228E9" w:rsidRDefault="00C31E89" w:rsidP="00AD1257">
            <w:pPr>
              <w:pStyle w:val="af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5765492" wp14:editId="37975116">
                  <wp:extent cx="1695450" cy="695325"/>
                  <wp:effectExtent l="0" t="0" r="0" b="9525"/>
                  <wp:docPr id="173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4482" w:rsidRPr="00B228E9" w:rsidTr="00AD12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Поле для ввода цифровых значений</w:t>
            </w:r>
          </w:p>
        </w:tc>
        <w:tc>
          <w:tcPr>
            <w:tcW w:w="3690" w:type="dxa"/>
          </w:tcPr>
          <w:p w:rsidR="00504482" w:rsidRPr="00B228E9" w:rsidRDefault="00504482" w:rsidP="00B86C45">
            <w:pPr>
              <w:pStyle w:val="af3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Данное поле предназначено для ввода только числовых значений 0-9 до 13-и символов</w:t>
            </w:r>
          </w:p>
        </w:tc>
        <w:tc>
          <w:tcPr>
            <w:tcW w:w="3685" w:type="dxa"/>
          </w:tcPr>
          <w:p w:rsidR="00504482" w:rsidRPr="00B228E9" w:rsidRDefault="00C31E89" w:rsidP="00AD1257">
            <w:pPr>
              <w:pStyle w:val="af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0E8FFC" wp14:editId="20B68BF8">
                  <wp:extent cx="1533525" cy="638175"/>
                  <wp:effectExtent l="0" t="0" r="9525" b="9525"/>
                  <wp:docPr id="172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4482" w:rsidRPr="00B228E9" w:rsidTr="005044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Поле для ввода даты и времени</w:t>
            </w:r>
          </w:p>
        </w:tc>
        <w:tc>
          <w:tcPr>
            <w:tcW w:w="3690" w:type="dxa"/>
          </w:tcPr>
          <w:p w:rsidR="00504482" w:rsidRPr="00B228E9" w:rsidRDefault="00504482" w:rsidP="00B86C45">
            <w:pPr>
              <w:pStyle w:val="af3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Данное поле предназначено для ввода даты в формате МЕСЯЦ-ДЕНЬ-ГОД, данные можно выбрать из предлагаемого календаря или ввести вручную</w:t>
            </w:r>
          </w:p>
        </w:tc>
        <w:tc>
          <w:tcPr>
            <w:tcW w:w="3685" w:type="dxa"/>
          </w:tcPr>
          <w:p w:rsidR="00504482" w:rsidRPr="00B228E9" w:rsidRDefault="00C31E89" w:rsidP="00AD1257">
            <w:pPr>
              <w:pStyle w:val="af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6245F45" wp14:editId="0C679A0F">
                  <wp:extent cx="2095500" cy="1962150"/>
                  <wp:effectExtent l="0" t="0" r="0" b="0"/>
                  <wp:docPr id="171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4482" w:rsidRPr="00B228E9" w:rsidTr="00AD12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Поле для выбора из простого списка</w:t>
            </w:r>
          </w:p>
        </w:tc>
        <w:tc>
          <w:tcPr>
            <w:tcW w:w="3690" w:type="dxa"/>
          </w:tcPr>
          <w:p w:rsidR="00504482" w:rsidRPr="00B228E9" w:rsidRDefault="00504482" w:rsidP="00B86C45">
            <w:pPr>
              <w:pStyle w:val="af3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Данное поле предназначено для выбора значений из предустановленного списка возможных вариантов</w:t>
            </w:r>
          </w:p>
        </w:tc>
        <w:tc>
          <w:tcPr>
            <w:tcW w:w="3685" w:type="dxa"/>
          </w:tcPr>
          <w:p w:rsidR="00504482" w:rsidRPr="00B228E9" w:rsidRDefault="00C31E89" w:rsidP="00AD1257">
            <w:pPr>
              <w:pStyle w:val="af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D8DE991" wp14:editId="484661C0">
                  <wp:extent cx="2009775" cy="1066800"/>
                  <wp:effectExtent l="0" t="0" r="9525" b="0"/>
                  <wp:docPr id="170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4482" w:rsidRPr="00A8588A" w:rsidTr="005044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Поле для выбора из электронной библиотеки</w:t>
            </w:r>
          </w:p>
        </w:tc>
        <w:tc>
          <w:tcPr>
            <w:tcW w:w="3690" w:type="dxa"/>
          </w:tcPr>
          <w:p w:rsidR="00504482" w:rsidRPr="00B228E9" w:rsidRDefault="00504482" w:rsidP="00B86C45">
            <w:pPr>
              <w:pStyle w:val="af3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Данное поле предназначено для выбора значений из электронных библиотек (классификаторов), для заполнения значений необходимо кликнуть на знак</w:t>
            </w:r>
            <w:proofErr w:type="gramStart"/>
            <w:r w:rsidRPr="00B228E9">
              <w:rPr>
                <w:rFonts w:ascii="Times New Roman" w:hAnsi="Times New Roman" w:cs="Times New Roman"/>
              </w:rPr>
              <w:t xml:space="preserve"> [+]</w:t>
            </w:r>
            <w:proofErr w:type="gramEnd"/>
          </w:p>
        </w:tc>
        <w:tc>
          <w:tcPr>
            <w:tcW w:w="3685" w:type="dxa"/>
          </w:tcPr>
          <w:p w:rsidR="00504482" w:rsidRPr="00B228E9" w:rsidRDefault="00C31E89" w:rsidP="00AD1257">
            <w:pPr>
              <w:pStyle w:val="af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70016" behindDoc="0" locked="0" layoutInCell="1" allowOverlap="1" wp14:anchorId="4F20E92D" wp14:editId="3C9E48CD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130810</wp:posOffset>
                  </wp:positionV>
                  <wp:extent cx="1809750" cy="533400"/>
                  <wp:effectExtent l="0" t="0" r="0" b="0"/>
                  <wp:wrapNone/>
                  <wp:docPr id="38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04482" w:rsidRPr="00B228E9" w:rsidTr="00AD12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:rsidR="00504482" w:rsidRPr="00B228E9" w:rsidRDefault="00504482" w:rsidP="00AD1257">
            <w:pPr>
              <w:pStyle w:val="af3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Поле для прикрепления файлов</w:t>
            </w:r>
          </w:p>
        </w:tc>
        <w:tc>
          <w:tcPr>
            <w:tcW w:w="3690" w:type="dxa"/>
          </w:tcPr>
          <w:p w:rsidR="00504482" w:rsidRPr="00B228E9" w:rsidRDefault="00504482" w:rsidP="00B86C45">
            <w:pPr>
              <w:pStyle w:val="af3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Данное поле предназначено для прикрепления файлов из локальных рабочих станций. Размер файла не должен превышать 20 Мб</w:t>
            </w:r>
          </w:p>
        </w:tc>
        <w:tc>
          <w:tcPr>
            <w:tcW w:w="3685" w:type="dxa"/>
          </w:tcPr>
          <w:p w:rsidR="00504482" w:rsidRPr="00B228E9" w:rsidRDefault="00C31E89" w:rsidP="00AD1257">
            <w:pPr>
              <w:pStyle w:val="af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F5BB811" wp14:editId="1CB1249E">
                  <wp:extent cx="2152650" cy="695325"/>
                  <wp:effectExtent l="0" t="0" r="0" b="9525"/>
                  <wp:docPr id="169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4482" w:rsidRPr="00B228E9" w:rsidRDefault="00504482" w:rsidP="00504482">
      <w:pPr>
        <w:pStyle w:val="af3"/>
        <w:rPr>
          <w:rFonts w:ascii="Times New Roman" w:hAnsi="Times New Roman" w:cs="Times New Roman"/>
        </w:rPr>
      </w:pPr>
    </w:p>
    <w:p w:rsidR="00504482" w:rsidRPr="00B228E9" w:rsidRDefault="00504482" w:rsidP="00504482">
      <w:pPr>
        <w:pStyle w:val="af3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Заполнив все поля форм необходимо нажать кнопку «Создать» (Рис 6)</w:t>
      </w:r>
    </w:p>
    <w:p w:rsidR="00504482" w:rsidRPr="00B228E9" w:rsidRDefault="00C31E89" w:rsidP="00504482">
      <w:pPr>
        <w:pStyle w:val="af3"/>
        <w:keepNext/>
        <w:rPr>
          <w:rFonts w:ascii="Garamond" w:hAnsi="Garamond"/>
        </w:rPr>
      </w:pPr>
      <w:r w:rsidRPr="00B228E9">
        <w:rPr>
          <w:rFonts w:ascii="Garamond" w:hAnsi="Garamond"/>
          <w:noProof/>
          <w:lang w:eastAsia="ru-RU"/>
        </w:rPr>
        <w:lastRenderedPageBreak/>
        <w:drawing>
          <wp:inline distT="0" distB="0" distL="0" distR="0" wp14:anchorId="52D67CF7" wp14:editId="0984F915">
            <wp:extent cx="5943600" cy="1981200"/>
            <wp:effectExtent l="0" t="0" r="0" b="0"/>
            <wp:docPr id="16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pStyle w:val="af5"/>
        <w:jc w:val="center"/>
        <w:rPr>
          <w:rFonts w:ascii="Times New Roman" w:hAnsi="Times New Roman"/>
        </w:rPr>
      </w:pPr>
      <w:r w:rsidRPr="00B228E9">
        <w:rPr>
          <w:rFonts w:ascii="Times New Roman" w:hAnsi="Times New Roman"/>
        </w:rPr>
        <w:t xml:space="preserve">Рис.  </w:t>
      </w:r>
      <w:r w:rsidRPr="00B228E9">
        <w:rPr>
          <w:rFonts w:ascii="Times New Roman" w:hAnsi="Times New Roman"/>
        </w:rPr>
        <w:fldChar w:fldCharType="begin"/>
      </w:r>
      <w:r w:rsidRPr="00B228E9">
        <w:rPr>
          <w:rFonts w:ascii="Times New Roman" w:hAnsi="Times New Roman"/>
        </w:rPr>
        <w:instrText xml:space="preserve"> SEQ Рис._ \* ARABIC </w:instrText>
      </w:r>
      <w:r w:rsidRPr="00B228E9">
        <w:rPr>
          <w:rFonts w:ascii="Times New Roman" w:hAnsi="Times New Roman"/>
        </w:rPr>
        <w:fldChar w:fldCharType="separate"/>
      </w:r>
      <w:r w:rsidR="00A8588A">
        <w:rPr>
          <w:rFonts w:ascii="Times New Roman" w:hAnsi="Times New Roman"/>
          <w:noProof/>
        </w:rPr>
        <w:t>6</w:t>
      </w:r>
      <w:r w:rsidRPr="00B228E9">
        <w:rPr>
          <w:rFonts w:ascii="Times New Roman" w:hAnsi="Times New Roman"/>
        </w:rPr>
        <w:fldChar w:fldCharType="end"/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И если Вы увидите на экране сообщение “Задача создана” (Рис 7), значит все прошло успешно и можете отправить данную запись на утверждение.</w:t>
      </w:r>
    </w:p>
    <w:p w:rsidR="00504482" w:rsidRPr="00B228E9" w:rsidRDefault="00504482" w:rsidP="00504482">
      <w:pPr>
        <w:pStyle w:val="af3"/>
        <w:rPr>
          <w:rFonts w:ascii="Garamond" w:hAnsi="Garamond"/>
        </w:rPr>
      </w:pPr>
    </w:p>
    <w:p w:rsidR="00504482" w:rsidRPr="00B228E9" w:rsidRDefault="00C31E89" w:rsidP="00504482">
      <w:pPr>
        <w:pStyle w:val="af3"/>
        <w:keepNext/>
        <w:rPr>
          <w:rFonts w:ascii="Garamond" w:hAnsi="Garamond"/>
        </w:rPr>
      </w:pPr>
      <w:r w:rsidRPr="00B228E9">
        <w:rPr>
          <w:rFonts w:ascii="Garamond" w:hAnsi="Garamond"/>
          <w:noProof/>
          <w:lang w:eastAsia="ru-RU"/>
        </w:rPr>
        <w:drawing>
          <wp:inline distT="0" distB="0" distL="0" distR="0" wp14:anchorId="4D545CF1" wp14:editId="387E59E0">
            <wp:extent cx="5943600" cy="2152650"/>
            <wp:effectExtent l="0" t="0" r="0" b="0"/>
            <wp:docPr id="16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pStyle w:val="af5"/>
        <w:jc w:val="center"/>
        <w:rPr>
          <w:rFonts w:ascii="Garamond" w:hAnsi="Garamond"/>
        </w:rPr>
      </w:pPr>
      <w:r w:rsidRPr="00B228E9">
        <w:rPr>
          <w:rFonts w:ascii="Garamond" w:hAnsi="Garamond"/>
        </w:rPr>
        <w:t xml:space="preserve">Рис.  </w:t>
      </w:r>
      <w:r w:rsidRPr="00B228E9">
        <w:rPr>
          <w:rFonts w:ascii="Garamond" w:hAnsi="Garamond"/>
        </w:rPr>
        <w:fldChar w:fldCharType="begin"/>
      </w:r>
      <w:r w:rsidRPr="00B228E9">
        <w:rPr>
          <w:rFonts w:ascii="Garamond" w:hAnsi="Garamond"/>
        </w:rPr>
        <w:instrText xml:space="preserve"> SEQ Рис._ \* ARABIC </w:instrText>
      </w:r>
      <w:r w:rsidRPr="00B228E9">
        <w:rPr>
          <w:rFonts w:ascii="Garamond" w:hAnsi="Garamond"/>
        </w:rPr>
        <w:fldChar w:fldCharType="separate"/>
      </w:r>
      <w:r w:rsidR="00A8588A">
        <w:rPr>
          <w:rFonts w:ascii="Garamond" w:hAnsi="Garamond"/>
          <w:noProof/>
        </w:rPr>
        <w:t>7</w:t>
      </w:r>
      <w:r w:rsidRPr="00B228E9">
        <w:rPr>
          <w:rFonts w:ascii="Garamond" w:hAnsi="Garamond"/>
        </w:rPr>
        <w:fldChar w:fldCharType="end"/>
      </w:r>
    </w:p>
    <w:p w:rsidR="00504482" w:rsidRPr="00B228E9" w:rsidRDefault="00504482" w:rsidP="00EB0D1E">
      <w:pPr>
        <w:pStyle w:val="21"/>
        <w:rPr>
          <w:rFonts w:ascii="Times New Roman" w:hAnsi="Times New Roman" w:cs="Times New Roman"/>
          <w:sz w:val="24"/>
          <w:lang w:val="ru-RU"/>
        </w:rPr>
      </w:pPr>
      <w:r w:rsidRPr="00B228E9">
        <w:rPr>
          <w:rFonts w:ascii="Garamond" w:hAnsi="Garamond"/>
          <w:lang w:val="ru-RU"/>
        </w:rPr>
        <w:br w:type="page"/>
      </w:r>
      <w:bookmarkStart w:id="17" w:name="_Toc464580665"/>
      <w:r w:rsidR="00EB0D1E" w:rsidRPr="00B228E9">
        <w:rPr>
          <w:rFonts w:ascii="Times New Roman" w:hAnsi="Times New Roman" w:cs="Times New Roman"/>
          <w:sz w:val="24"/>
          <w:lang w:val="ru-RU"/>
        </w:rPr>
        <w:lastRenderedPageBreak/>
        <w:t xml:space="preserve">6.6 </w:t>
      </w:r>
      <w:r w:rsidRPr="00B228E9">
        <w:rPr>
          <w:rFonts w:ascii="Times New Roman" w:hAnsi="Times New Roman" w:cs="Times New Roman"/>
          <w:sz w:val="24"/>
          <w:lang w:val="ru-RU"/>
        </w:rPr>
        <w:t>Отправление на утверждение форм отчетов</w:t>
      </w:r>
      <w:bookmarkEnd w:id="17"/>
    </w:p>
    <w:p w:rsidR="00504482" w:rsidRPr="00B228E9" w:rsidRDefault="00C31E89" w:rsidP="00504482">
      <w:pPr>
        <w:rPr>
          <w:lang w:val="ru-RU"/>
        </w:rPr>
      </w:pPr>
      <w:r w:rsidRPr="00B228E9">
        <w:rPr>
          <w:noProof/>
          <w:lang w:val="ru-RU" w:eastAsia="ru-RU"/>
        </w:rPr>
        <w:drawing>
          <wp:inline distT="0" distB="0" distL="0" distR="0" wp14:anchorId="624AB56C" wp14:editId="671EE246">
            <wp:extent cx="4972050" cy="3409950"/>
            <wp:effectExtent l="0" t="0" r="0" b="0"/>
            <wp:docPr id="1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82" w:rsidRPr="00B228E9" w:rsidRDefault="00504482" w:rsidP="00504482">
      <w:pPr>
        <w:rPr>
          <w:sz w:val="24"/>
          <w:szCs w:val="24"/>
          <w:lang w:val="ru-RU"/>
        </w:rPr>
      </w:pPr>
      <w:r w:rsidRPr="00B228E9">
        <w:rPr>
          <w:lang w:val="ru-RU"/>
        </w:rPr>
        <w:br w:type="page"/>
      </w:r>
    </w:p>
    <w:p w:rsidR="00504482" w:rsidRPr="00B228E9" w:rsidRDefault="00EB0D1E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  <w:bookmarkStart w:id="18" w:name="_Toc464580666"/>
      <w:r w:rsidRPr="00B228E9">
        <w:rPr>
          <w:rFonts w:ascii="Times New Roman" w:hAnsi="Times New Roman" w:cs="Times New Roman"/>
          <w:sz w:val="24"/>
          <w:lang w:val="ru-RU"/>
        </w:rPr>
        <w:lastRenderedPageBreak/>
        <w:t xml:space="preserve">6.7 </w:t>
      </w:r>
      <w:r w:rsidR="00504482" w:rsidRPr="00B228E9">
        <w:rPr>
          <w:rFonts w:ascii="Times New Roman" w:hAnsi="Times New Roman" w:cs="Times New Roman"/>
          <w:sz w:val="24"/>
          <w:lang w:val="ru-RU"/>
        </w:rPr>
        <w:t>Основные рабочие процессы в системе</w:t>
      </w:r>
      <w:bookmarkEnd w:id="18"/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>В ИС ЕРГИ создан конструктор рабочих процессов</w:t>
      </w:r>
      <w:r w:rsidR="009D16BF" w:rsidRPr="00B228E9">
        <w:rPr>
          <w:rFonts w:ascii="Times New Roman" w:hAnsi="Times New Roman" w:cs="Times New Roman"/>
        </w:rPr>
        <w:t>,</w:t>
      </w:r>
      <w:r w:rsidRPr="00B228E9">
        <w:rPr>
          <w:rFonts w:ascii="Times New Roman" w:hAnsi="Times New Roman" w:cs="Times New Roman"/>
        </w:rPr>
        <w:t xml:space="preserve"> который позволяет администратору системы создавать новые и редактировать созданные рабочие процессы в системе.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 xml:space="preserve">Каждая форма сдачи отчетов может иметь собственный рабочий процесс или пользоваться уже установленными стандартными рабочими процессами. В версии Релиз </w:t>
      </w:r>
      <w:r w:rsidR="0047605C" w:rsidRPr="00B228E9">
        <w:rPr>
          <w:rFonts w:ascii="Times New Roman" w:hAnsi="Times New Roman" w:cs="Times New Roman"/>
        </w:rPr>
        <w:t>2</w:t>
      </w:r>
      <w:r w:rsidRPr="00B228E9">
        <w:rPr>
          <w:rFonts w:ascii="Times New Roman" w:hAnsi="Times New Roman" w:cs="Times New Roman"/>
        </w:rPr>
        <w:t>.0 ИС ЕРГИ существует 3 стандартных рабочих процесса: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</w:p>
    <w:p w:rsidR="00504482" w:rsidRPr="00B228E9" w:rsidRDefault="00EB0D1E" w:rsidP="00B86C45">
      <w:pPr>
        <w:pStyle w:val="3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9" w:name="_Toc464580667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6.7.1 </w:t>
      </w:r>
      <w:r w:rsidR="00504482" w:rsidRPr="00B228E9">
        <w:rPr>
          <w:rFonts w:ascii="Times New Roman" w:hAnsi="Times New Roman" w:cs="Times New Roman"/>
          <w:sz w:val="24"/>
          <w:szCs w:val="24"/>
          <w:lang w:val="ru-RU"/>
        </w:rPr>
        <w:t>Рабочий процесс добавления записей форм</w:t>
      </w:r>
      <w:bookmarkEnd w:id="19"/>
    </w:p>
    <w:p w:rsidR="00504482" w:rsidRPr="00B228E9" w:rsidRDefault="00C31E89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6DB82CE" wp14:editId="4E35D77A">
                <wp:simplePos x="0" y="0"/>
                <wp:positionH relativeFrom="column">
                  <wp:posOffset>4280535</wp:posOffset>
                </wp:positionH>
                <wp:positionV relativeFrom="paragraph">
                  <wp:posOffset>5971540</wp:posOffset>
                </wp:positionV>
                <wp:extent cx="2019300" cy="266700"/>
                <wp:effectExtent l="0" t="0" r="0" b="0"/>
                <wp:wrapNone/>
                <wp:docPr id="24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1930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1257" w:rsidRPr="00E25CC1" w:rsidRDefault="00AD1257" w:rsidP="00504482">
                            <w:pPr>
                              <w:pStyle w:val="af5"/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Рис. 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Рис._ \* ARABIC </w:instrText>
                            </w:r>
                            <w:r>
                              <w:fldChar w:fldCharType="separate"/>
                            </w:r>
                            <w:r w:rsidR="00A8588A">
                              <w:rPr>
                                <w:noProof/>
                              </w:rPr>
                              <w:t>8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27" type="#_x0000_t202" style="position:absolute;left:0;text-align:left;margin-left:337.05pt;margin-top:470.2pt;width:159pt;height:2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" stroked="f">
                <v:path arrowok="t"/>
                <v:textbox style="mso-fit-shape-to-text:t" inset="0,0,0,0">
                  <w:txbxContent>
                    <w:p w:rsidR="00AD1257" w:rsidRPr="00E25CC1" w:rsidRDefault="00AD1257" w:rsidP="00504482">
                      <w:pPr>
                        <w:pStyle w:val="af5"/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Рис.  </w:t>
                      </w:r>
                      <w:r>
                        <w:fldChar w:fldCharType="begin"/>
                      </w:r>
                      <w:r>
                        <w:instrText xml:space="preserve"> SEQ Рис._ \* ARABIC </w:instrText>
                      </w:r>
                      <w:r>
                        <w:fldChar w:fldCharType="separate"/>
                      </w:r>
                      <w:r w:rsidR="00A8588A">
                        <w:rPr>
                          <w:noProof/>
                        </w:rPr>
                        <w:t>8</w:t>
                      </w:r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B228E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848" behindDoc="0" locked="0" layoutInCell="1" allowOverlap="1" wp14:anchorId="02983778" wp14:editId="2494A966">
            <wp:simplePos x="0" y="0"/>
            <wp:positionH relativeFrom="column">
              <wp:posOffset>4280535</wp:posOffset>
            </wp:positionH>
            <wp:positionV relativeFrom="paragraph">
              <wp:posOffset>795655</wp:posOffset>
            </wp:positionV>
            <wp:extent cx="2019300" cy="5119370"/>
            <wp:effectExtent l="0" t="0" r="0" b="0"/>
            <wp:wrapNone/>
            <wp:docPr id="1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511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28E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6336760" wp14:editId="2D11BCFF">
                <wp:simplePos x="0" y="0"/>
                <wp:positionH relativeFrom="column">
                  <wp:posOffset>3981450</wp:posOffset>
                </wp:positionH>
                <wp:positionV relativeFrom="paragraph">
                  <wp:posOffset>6042025</wp:posOffset>
                </wp:positionV>
                <wp:extent cx="1908810" cy="266700"/>
                <wp:effectExtent l="0" t="0" r="0" b="0"/>
                <wp:wrapNone/>
                <wp:docPr id="17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0881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1257" w:rsidRPr="00605CDA" w:rsidRDefault="00AD1257" w:rsidP="00504482">
                            <w:pPr>
                              <w:pStyle w:val="af5"/>
                              <w:jc w:val="center"/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Рис. 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Рис._ \* ARABIC </w:instrText>
                            </w:r>
                            <w:r>
                              <w:fldChar w:fldCharType="separate"/>
                            </w:r>
                            <w:r w:rsidR="00A8588A">
                              <w:rPr>
                                <w:noProof/>
                              </w:rPr>
                              <w:t>9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28" type="#_x0000_t202" style="position:absolute;left:0;text-align:left;margin-left:313.5pt;margin-top:475.75pt;width:150.3pt;height:21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" stroked="f">
                <v:path arrowok="t"/>
                <v:textbox style="mso-fit-shape-to-text:t" inset="0,0,0,0">
                  <w:txbxContent>
                    <w:p w:rsidR="00AD1257" w:rsidRPr="00605CDA" w:rsidRDefault="00AD1257" w:rsidP="00504482">
                      <w:pPr>
                        <w:pStyle w:val="af5"/>
                        <w:jc w:val="center"/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Рис.  </w:t>
                      </w:r>
                      <w:r>
                        <w:fldChar w:fldCharType="begin"/>
                      </w:r>
                      <w:r>
                        <w:instrText xml:space="preserve"> SEQ Рис._ \* ARABIC </w:instrText>
                      </w:r>
                      <w:r>
                        <w:fldChar w:fldCharType="separate"/>
                      </w:r>
                      <w:r w:rsidR="00A8588A">
                        <w:rPr>
                          <w:noProof/>
                        </w:rPr>
                        <w:t>9</w:t>
                      </w:r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504482" w:rsidRPr="00B228E9">
        <w:rPr>
          <w:rFonts w:ascii="Times New Roman" w:hAnsi="Times New Roman" w:cs="Times New Roman"/>
        </w:rPr>
        <w:t xml:space="preserve">В рамках данного процесса (Рис. 5) со стороны субъектов ИС ЕРГИ регистрируется факт поступления (покупка, конфискация, национализация) объекта </w:t>
      </w:r>
      <w:proofErr w:type="gramStart"/>
      <w:r w:rsidR="00504482" w:rsidRPr="00B228E9">
        <w:rPr>
          <w:rFonts w:ascii="Times New Roman" w:hAnsi="Times New Roman" w:cs="Times New Roman"/>
        </w:rPr>
        <w:t>гос. имущества</w:t>
      </w:r>
      <w:proofErr w:type="gramEnd"/>
      <w:r w:rsidR="00504482" w:rsidRPr="00B228E9">
        <w:rPr>
          <w:rFonts w:ascii="Times New Roman" w:hAnsi="Times New Roman" w:cs="Times New Roman"/>
        </w:rPr>
        <w:t>. Согласно методологии заполнения отчетов данные вводятся в систему и регистрируются в ИС ЕРГИ после утверждения должностного лица субъекта наделенного соответствующими правами.</w:t>
      </w:r>
    </w:p>
    <w:p w:rsidR="00504482" w:rsidRPr="00B228E9" w:rsidRDefault="00504482" w:rsidP="00504482">
      <w:pPr>
        <w:rPr>
          <w:lang w:val="ru-RU"/>
        </w:rPr>
      </w:pPr>
    </w:p>
    <w:tbl>
      <w:tblPr>
        <w:tblStyle w:val="ListTable4Accent3"/>
        <w:tblW w:w="5215" w:type="dxa"/>
        <w:tblLook w:val="04A0" w:firstRow="1" w:lastRow="0" w:firstColumn="1" w:lastColumn="0" w:noHBand="0" w:noVBand="1"/>
      </w:tblPr>
      <w:tblGrid>
        <w:gridCol w:w="5215"/>
      </w:tblGrid>
      <w:tr w:rsidR="00504482" w:rsidRPr="00B228E9" w:rsidTr="00282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Действия, используемые в процессе.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 xml:space="preserve">Создать запись </w:t>
            </w:r>
          </w:p>
        </w:tc>
      </w:tr>
      <w:tr w:rsidR="00504482" w:rsidRPr="00B228E9" w:rsidTr="00282DEE">
        <w:trPr>
          <w:trHeight w:val="3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Отправить на утверждение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Отправить на доработку</w:t>
            </w:r>
          </w:p>
        </w:tc>
      </w:tr>
      <w:tr w:rsidR="00504482" w:rsidRPr="00B228E9" w:rsidTr="00282DEE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Утвердить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Регистрация в ИС ЕРГИ</w:t>
            </w:r>
          </w:p>
        </w:tc>
      </w:tr>
    </w:tbl>
    <w:p w:rsidR="00504482" w:rsidRPr="00B228E9" w:rsidRDefault="00504482" w:rsidP="00504482">
      <w:pPr>
        <w:rPr>
          <w:rFonts w:ascii="Times New Roman" w:hAnsi="Times New Roman" w:cs="Times New Roman"/>
          <w:lang w:val="ru-RU"/>
        </w:rPr>
      </w:pPr>
    </w:p>
    <w:p w:rsidR="00504482" w:rsidRPr="00B228E9" w:rsidRDefault="00504482" w:rsidP="00504482">
      <w:pPr>
        <w:rPr>
          <w:rFonts w:ascii="Times New Roman" w:hAnsi="Times New Roman" w:cs="Times New Roman"/>
          <w:lang w:val="ru-RU"/>
        </w:rPr>
      </w:pPr>
    </w:p>
    <w:p w:rsidR="00504482" w:rsidRPr="00B228E9" w:rsidRDefault="00504482" w:rsidP="00504482">
      <w:pPr>
        <w:rPr>
          <w:rFonts w:ascii="Times New Roman" w:hAnsi="Times New Roman" w:cs="Times New Roman"/>
          <w:lang w:val="ru-RU"/>
        </w:rPr>
      </w:pPr>
    </w:p>
    <w:tbl>
      <w:tblPr>
        <w:tblStyle w:val="ListTable4Accent3"/>
        <w:tblW w:w="5305" w:type="dxa"/>
        <w:tblLook w:val="04A0" w:firstRow="1" w:lastRow="0" w:firstColumn="1" w:lastColumn="0" w:noHBand="0" w:noVBand="1"/>
      </w:tblPr>
      <w:tblGrid>
        <w:gridCol w:w="5305"/>
      </w:tblGrid>
      <w:tr w:rsidR="00504482" w:rsidRPr="00B228E9" w:rsidTr="00282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Статусы, используемые в процессе.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Новая запись</w:t>
            </w:r>
          </w:p>
        </w:tc>
      </w:tr>
      <w:tr w:rsidR="00504482" w:rsidRPr="00B228E9" w:rsidTr="00282DEE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proofErr w:type="gramStart"/>
            <w:r w:rsidRPr="00B228E9">
              <w:rPr>
                <w:rFonts w:ascii="Times New Roman" w:hAnsi="Times New Roman" w:cs="Times New Roman"/>
                <w:b w:val="0"/>
              </w:rPr>
              <w:t>Отправлена</w:t>
            </w:r>
            <w:proofErr w:type="gramEnd"/>
            <w:r w:rsidRPr="00B228E9">
              <w:rPr>
                <w:rFonts w:ascii="Times New Roman" w:hAnsi="Times New Roman" w:cs="Times New Roman"/>
                <w:b w:val="0"/>
              </w:rPr>
              <w:t xml:space="preserve"> на утверждение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proofErr w:type="gramStart"/>
            <w:r w:rsidRPr="00B228E9">
              <w:rPr>
                <w:rFonts w:ascii="Times New Roman" w:hAnsi="Times New Roman" w:cs="Times New Roman"/>
                <w:b w:val="0"/>
              </w:rPr>
              <w:t>Отправлена</w:t>
            </w:r>
            <w:proofErr w:type="gramEnd"/>
            <w:r w:rsidRPr="00B228E9">
              <w:rPr>
                <w:rFonts w:ascii="Times New Roman" w:hAnsi="Times New Roman" w:cs="Times New Roman"/>
                <w:b w:val="0"/>
              </w:rPr>
              <w:t xml:space="preserve"> на доработку</w:t>
            </w:r>
          </w:p>
        </w:tc>
      </w:tr>
      <w:tr w:rsidR="00504482" w:rsidRPr="00B228E9" w:rsidTr="00282DEE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Завершена</w:t>
            </w:r>
          </w:p>
        </w:tc>
      </w:tr>
    </w:tbl>
    <w:p w:rsidR="00504482" w:rsidRPr="00B228E9" w:rsidRDefault="00504482" w:rsidP="00504482">
      <w:pPr>
        <w:rPr>
          <w:lang w:val="ru-RU"/>
        </w:rPr>
      </w:pPr>
    </w:p>
    <w:p w:rsidR="00282DEE" w:rsidRPr="00B228E9" w:rsidRDefault="00282DEE" w:rsidP="00282DEE">
      <w:pPr>
        <w:pStyle w:val="30"/>
        <w:rPr>
          <w:b/>
          <w:lang w:val="ru-RU"/>
        </w:rPr>
      </w:pPr>
    </w:p>
    <w:p w:rsidR="00282DEE" w:rsidRPr="00B228E9" w:rsidRDefault="00282DEE" w:rsidP="00282DEE">
      <w:pPr>
        <w:pStyle w:val="30"/>
        <w:rPr>
          <w:b/>
          <w:lang w:val="ru-RU"/>
        </w:rPr>
      </w:pPr>
    </w:p>
    <w:p w:rsidR="00282DEE" w:rsidRPr="00B228E9" w:rsidRDefault="00282DEE" w:rsidP="00282DEE">
      <w:pPr>
        <w:pStyle w:val="a2"/>
        <w:rPr>
          <w:lang w:val="ru-RU"/>
        </w:rPr>
      </w:pPr>
    </w:p>
    <w:p w:rsidR="00282DEE" w:rsidRPr="00B228E9" w:rsidRDefault="00282DEE" w:rsidP="00282DEE">
      <w:pPr>
        <w:pStyle w:val="30"/>
        <w:rPr>
          <w:b/>
          <w:lang w:val="ru-RU"/>
        </w:rPr>
      </w:pPr>
    </w:p>
    <w:p w:rsidR="00282DEE" w:rsidRPr="00B228E9" w:rsidRDefault="00282DEE" w:rsidP="00282DEE">
      <w:pPr>
        <w:pStyle w:val="30"/>
        <w:rPr>
          <w:b/>
          <w:lang w:val="ru-RU"/>
        </w:rPr>
      </w:pPr>
    </w:p>
    <w:p w:rsidR="00B72C08" w:rsidRPr="00B228E9" w:rsidRDefault="00B72C08">
      <w:pPr>
        <w:rPr>
          <w:rFonts w:ascii="Arial" w:hAnsi="Arial"/>
          <w:bCs/>
          <w:kern w:val="32"/>
          <w:sz w:val="19"/>
          <w:szCs w:val="22"/>
          <w:lang w:val="ru-RU"/>
        </w:rPr>
      </w:pPr>
      <w:r w:rsidRPr="00B228E9">
        <w:rPr>
          <w:lang w:val="ru-RU"/>
        </w:rPr>
        <w:br w:type="page"/>
      </w:r>
    </w:p>
    <w:p w:rsidR="00504482" w:rsidRPr="00B228E9" w:rsidRDefault="00282DEE" w:rsidP="00B86C45">
      <w:pPr>
        <w:pStyle w:val="3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0" w:name="_Toc464580668"/>
      <w:r w:rsidRPr="00B228E9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6.7.2 </w:t>
      </w:r>
      <w:r w:rsidR="00504482" w:rsidRPr="00B228E9">
        <w:rPr>
          <w:rFonts w:ascii="Times New Roman" w:hAnsi="Times New Roman" w:cs="Times New Roman"/>
          <w:sz w:val="24"/>
          <w:szCs w:val="24"/>
          <w:lang w:val="ru-RU"/>
        </w:rPr>
        <w:t>Рабочий процесс актуализации записей форм</w:t>
      </w:r>
      <w:bookmarkEnd w:id="20"/>
    </w:p>
    <w:p w:rsidR="00504482" w:rsidRPr="00B228E9" w:rsidRDefault="00C31E89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C8C4480" wp14:editId="4C2CAF60">
                <wp:simplePos x="0" y="0"/>
                <wp:positionH relativeFrom="column">
                  <wp:posOffset>4114800</wp:posOffset>
                </wp:positionH>
                <wp:positionV relativeFrom="paragraph">
                  <wp:posOffset>6443345</wp:posOffset>
                </wp:positionV>
                <wp:extent cx="1962785" cy="266700"/>
                <wp:effectExtent l="0" t="0" r="0" b="0"/>
                <wp:wrapNone/>
                <wp:docPr id="15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62785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1257" w:rsidRPr="002813EB" w:rsidRDefault="00AD1257" w:rsidP="00504482">
                            <w:pPr>
                              <w:pStyle w:val="af5"/>
                              <w:jc w:val="center"/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Рис. 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Рис._ \* ARABIC </w:instrText>
                            </w:r>
                            <w:r>
                              <w:fldChar w:fldCharType="separate"/>
                            </w:r>
                            <w:r w:rsidR="00A8588A">
                              <w:rPr>
                                <w:noProof/>
                              </w:rPr>
                              <w:t>10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29" type="#_x0000_t202" style="position:absolute;left:0;text-align:left;margin-left:324pt;margin-top:507.35pt;width:154.55pt;height:21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" stroked="f">
                <v:path arrowok="t"/>
                <v:textbox style="mso-fit-shape-to-text:t" inset="0,0,0,0">
                  <w:txbxContent>
                    <w:p w:rsidR="00AD1257" w:rsidRPr="002813EB" w:rsidRDefault="00AD1257" w:rsidP="00504482">
                      <w:pPr>
                        <w:pStyle w:val="af5"/>
                        <w:jc w:val="center"/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Рис.  </w:t>
                      </w:r>
                      <w:r>
                        <w:fldChar w:fldCharType="begin"/>
                      </w:r>
                      <w:r>
                        <w:instrText xml:space="preserve"> SEQ Рис._ \* ARABIC </w:instrText>
                      </w:r>
                      <w:r>
                        <w:fldChar w:fldCharType="separate"/>
                      </w:r>
                      <w:r w:rsidR="00A8588A">
                        <w:rPr>
                          <w:noProof/>
                        </w:rPr>
                        <w:t>10</w:t>
                      </w:r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B228E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950DDA6" wp14:editId="5E541919">
                <wp:simplePos x="0" y="0"/>
                <wp:positionH relativeFrom="column">
                  <wp:posOffset>4114800</wp:posOffset>
                </wp:positionH>
                <wp:positionV relativeFrom="paragraph">
                  <wp:posOffset>6443345</wp:posOffset>
                </wp:positionV>
                <wp:extent cx="1962785" cy="266700"/>
                <wp:effectExtent l="0" t="0" r="0" b="0"/>
                <wp:wrapNone/>
                <wp:docPr id="14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62785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1257" w:rsidRPr="002D19BF" w:rsidRDefault="00AD1257" w:rsidP="00504482">
                            <w:pPr>
                              <w:pStyle w:val="af5"/>
                              <w:jc w:val="center"/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>Рис. 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0" type="#_x0000_t202" style="position:absolute;margin-left:324pt;margin-top:507.35pt;width:154.55pt;height:21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" stroked="f">
                <v:path arrowok="t"/>
                <v:textbox style="mso-fit-shape-to-text:t" inset="0,0,0,0">
                  <w:txbxContent>
                    <w:p w:rsidR="00AD1257" w:rsidRPr="002D19BF" w:rsidRDefault="00AD1257" w:rsidP="00504482">
                      <w:pPr>
                        <w:pStyle w:val="af5"/>
                        <w:jc w:val="center"/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</w:pPr>
                      <w:r>
                        <w:t>Рис.  7</w:t>
                      </w:r>
                    </w:p>
                  </w:txbxContent>
                </v:textbox>
              </v:shape>
            </w:pict>
          </mc:Fallback>
        </mc:AlternateContent>
      </w:r>
      <w:r w:rsidR="00504482" w:rsidRPr="00B228E9">
        <w:rPr>
          <w:rFonts w:ascii="Times New Roman" w:hAnsi="Times New Roman" w:cs="Times New Roman"/>
        </w:rPr>
        <w:t>В рамках данного процесса (Рис. 6) осуществляются изменения значений атрибутов объектов учета уже зарегистрированных в ИС ЕРГИ. После утверждения изменений со стороны должностного лица запись об изменениях регистрируется в ИС ЕРГИ</w:t>
      </w:r>
      <w:r w:rsidR="00FE417C" w:rsidRPr="00B228E9">
        <w:rPr>
          <w:rFonts w:ascii="Times New Roman" w:hAnsi="Times New Roman" w:cs="Times New Roman"/>
        </w:rPr>
        <w:t>.</w:t>
      </w:r>
      <w:r w:rsidR="00504482" w:rsidRPr="00B228E9">
        <w:rPr>
          <w:rFonts w:ascii="Times New Roman" w:hAnsi="Times New Roman" w:cs="Times New Roman"/>
        </w:rPr>
        <w:t xml:space="preserve">  </w:t>
      </w:r>
    </w:p>
    <w:p w:rsidR="00504482" w:rsidRPr="00B228E9" w:rsidRDefault="00B72C08" w:rsidP="00504482">
      <w:pPr>
        <w:pStyle w:val="af3"/>
        <w:rPr>
          <w:rFonts w:ascii="Garamond" w:hAnsi="Garamond"/>
        </w:rPr>
      </w:pPr>
      <w:r w:rsidRPr="00B228E9">
        <w:rPr>
          <w:noProof/>
          <w:lang w:eastAsia="ru-RU"/>
        </w:rPr>
        <w:drawing>
          <wp:anchor distT="0" distB="0" distL="114300" distR="114300" simplePos="0" relativeHeight="251672064" behindDoc="0" locked="0" layoutInCell="1" allowOverlap="1" wp14:anchorId="5B53AE38" wp14:editId="344F87E4">
            <wp:simplePos x="0" y="0"/>
            <wp:positionH relativeFrom="column">
              <wp:posOffset>3943350</wp:posOffset>
            </wp:positionH>
            <wp:positionV relativeFrom="paragraph">
              <wp:posOffset>162560</wp:posOffset>
            </wp:positionV>
            <wp:extent cx="1806428" cy="5172075"/>
            <wp:effectExtent l="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p_actualpng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7013" cy="5173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ListTable4Accent3"/>
        <w:tblW w:w="5215" w:type="dxa"/>
        <w:tblLook w:val="04A0" w:firstRow="1" w:lastRow="0" w:firstColumn="1" w:lastColumn="0" w:noHBand="0" w:noVBand="1"/>
      </w:tblPr>
      <w:tblGrid>
        <w:gridCol w:w="5215"/>
      </w:tblGrid>
      <w:tr w:rsidR="00504482" w:rsidRPr="00B228E9" w:rsidTr="00282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Действия, используемые в процессе.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 xml:space="preserve">Выбрать запись </w:t>
            </w:r>
          </w:p>
        </w:tc>
      </w:tr>
      <w:tr w:rsidR="00504482" w:rsidRPr="00B228E9" w:rsidTr="00282DEE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Отправить на утверждение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Отправить на доработку</w:t>
            </w:r>
          </w:p>
        </w:tc>
      </w:tr>
      <w:tr w:rsidR="00504482" w:rsidRPr="00B228E9" w:rsidTr="00282DEE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Утвердить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Актуализация в ИС ЕРГИ</w:t>
            </w:r>
          </w:p>
        </w:tc>
      </w:tr>
    </w:tbl>
    <w:p w:rsidR="00504482" w:rsidRPr="00B228E9" w:rsidRDefault="00504482" w:rsidP="00504482">
      <w:pPr>
        <w:pStyle w:val="af3"/>
        <w:rPr>
          <w:rFonts w:ascii="Times New Roman" w:hAnsi="Times New Roman" w:cs="Times New Roman"/>
        </w:rPr>
      </w:pPr>
    </w:p>
    <w:tbl>
      <w:tblPr>
        <w:tblStyle w:val="ListTable4Accent3"/>
        <w:tblW w:w="5305" w:type="dxa"/>
        <w:tblLook w:val="04A0" w:firstRow="1" w:lastRow="0" w:firstColumn="1" w:lastColumn="0" w:noHBand="0" w:noVBand="1"/>
      </w:tblPr>
      <w:tblGrid>
        <w:gridCol w:w="5305"/>
      </w:tblGrid>
      <w:tr w:rsidR="00504482" w:rsidRPr="00B228E9" w:rsidTr="00282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Статусы, используемые в процессе.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Новое изменение</w:t>
            </w:r>
          </w:p>
        </w:tc>
      </w:tr>
      <w:tr w:rsidR="00504482" w:rsidRPr="00B228E9" w:rsidTr="00282DEE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proofErr w:type="gramStart"/>
            <w:r w:rsidRPr="00B228E9">
              <w:rPr>
                <w:rFonts w:ascii="Times New Roman" w:hAnsi="Times New Roman" w:cs="Times New Roman"/>
                <w:b w:val="0"/>
              </w:rPr>
              <w:t>Отправлена</w:t>
            </w:r>
            <w:proofErr w:type="gramEnd"/>
            <w:r w:rsidRPr="00B228E9">
              <w:rPr>
                <w:rFonts w:ascii="Times New Roman" w:hAnsi="Times New Roman" w:cs="Times New Roman"/>
                <w:b w:val="0"/>
              </w:rPr>
              <w:t xml:space="preserve"> на утверждение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proofErr w:type="gramStart"/>
            <w:r w:rsidRPr="00B228E9">
              <w:rPr>
                <w:rFonts w:ascii="Times New Roman" w:hAnsi="Times New Roman" w:cs="Times New Roman"/>
                <w:b w:val="0"/>
              </w:rPr>
              <w:t>Отправлена</w:t>
            </w:r>
            <w:proofErr w:type="gramEnd"/>
            <w:r w:rsidRPr="00B228E9">
              <w:rPr>
                <w:rFonts w:ascii="Times New Roman" w:hAnsi="Times New Roman" w:cs="Times New Roman"/>
                <w:b w:val="0"/>
              </w:rPr>
              <w:t xml:space="preserve"> на доработку</w:t>
            </w:r>
          </w:p>
        </w:tc>
      </w:tr>
      <w:tr w:rsidR="00504482" w:rsidRPr="00B228E9" w:rsidTr="00282DEE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Завершена</w:t>
            </w:r>
          </w:p>
        </w:tc>
      </w:tr>
    </w:tbl>
    <w:p w:rsidR="00504482" w:rsidRPr="00B228E9" w:rsidRDefault="00504482" w:rsidP="00504482">
      <w:pPr>
        <w:rPr>
          <w:lang w:val="ru-RU"/>
        </w:rPr>
      </w:pPr>
    </w:p>
    <w:p w:rsidR="00504482" w:rsidRPr="00B228E9" w:rsidRDefault="00504482" w:rsidP="00504482">
      <w:pPr>
        <w:rPr>
          <w:lang w:val="ru-RU"/>
        </w:rPr>
      </w:pPr>
    </w:p>
    <w:p w:rsidR="00504482" w:rsidRPr="00B228E9" w:rsidRDefault="00504482" w:rsidP="00504482">
      <w:pPr>
        <w:rPr>
          <w:lang w:val="ru-RU"/>
        </w:rPr>
      </w:pPr>
    </w:p>
    <w:p w:rsidR="00504482" w:rsidRPr="00B228E9" w:rsidRDefault="00504482" w:rsidP="00504482">
      <w:pPr>
        <w:rPr>
          <w:lang w:val="ru-RU"/>
        </w:rPr>
      </w:pPr>
    </w:p>
    <w:p w:rsidR="00504482" w:rsidRPr="00B228E9" w:rsidRDefault="00504482" w:rsidP="00504482">
      <w:pPr>
        <w:rPr>
          <w:lang w:val="ru-RU"/>
        </w:rPr>
      </w:pPr>
      <w:r w:rsidRPr="00B228E9">
        <w:rPr>
          <w:lang w:val="ru-RU"/>
        </w:rPr>
        <w:br w:type="page"/>
      </w:r>
    </w:p>
    <w:p w:rsidR="00504482" w:rsidRPr="00B228E9" w:rsidRDefault="00282DEE" w:rsidP="00B86C45">
      <w:pPr>
        <w:pStyle w:val="3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1" w:name="_Toc464580669"/>
      <w:r w:rsidRPr="00B228E9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6.7.3 </w:t>
      </w:r>
      <w:r w:rsidR="00504482" w:rsidRPr="00B228E9">
        <w:rPr>
          <w:rFonts w:ascii="Times New Roman" w:hAnsi="Times New Roman" w:cs="Times New Roman"/>
          <w:sz w:val="24"/>
          <w:szCs w:val="24"/>
          <w:lang w:val="ru-RU"/>
        </w:rPr>
        <w:t>Рабочий процесс исключения записей форм</w:t>
      </w:r>
      <w:bookmarkEnd w:id="21"/>
      <w:r w:rsidR="00504482"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</w:p>
    <w:p w:rsidR="00504482" w:rsidRPr="00B228E9" w:rsidRDefault="00504482" w:rsidP="00B86C45">
      <w:pPr>
        <w:pStyle w:val="af3"/>
        <w:jc w:val="both"/>
        <w:rPr>
          <w:rFonts w:ascii="Times New Roman" w:hAnsi="Times New Roman" w:cs="Times New Roman"/>
        </w:rPr>
      </w:pPr>
      <w:r w:rsidRPr="00B228E9">
        <w:rPr>
          <w:rFonts w:ascii="Times New Roman" w:hAnsi="Times New Roman" w:cs="Times New Roman"/>
        </w:rPr>
        <w:t xml:space="preserve">В рамках данного процесса (Рис. 7) осуществляются исключение объектов учета уже зарегистрированных в ИС ЕРГИ. После утверждения со стороны должностного лица запись об исключении регистрируется в ИС ЕРГИ. </w:t>
      </w:r>
    </w:p>
    <w:p w:rsidR="00504482" w:rsidRPr="00B228E9" w:rsidRDefault="00FE417C" w:rsidP="00504482">
      <w:pPr>
        <w:pStyle w:val="af3"/>
        <w:rPr>
          <w:rFonts w:ascii="Garamond" w:hAnsi="Garamond"/>
        </w:rPr>
      </w:pPr>
      <w:r w:rsidRPr="00B228E9">
        <w:rPr>
          <w:rFonts w:ascii="Garamond" w:hAnsi="Garamond"/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6A1CFEBB" wp14:editId="75654205">
            <wp:simplePos x="0" y="0"/>
            <wp:positionH relativeFrom="column">
              <wp:posOffset>3924300</wp:posOffset>
            </wp:positionH>
            <wp:positionV relativeFrom="paragraph">
              <wp:posOffset>200660</wp:posOffset>
            </wp:positionV>
            <wp:extent cx="1802130" cy="5114925"/>
            <wp:effectExtent l="0" t="0" r="7620" b="9525"/>
            <wp:wrapNone/>
            <wp:docPr id="11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1E89" w:rsidRPr="00B228E9">
        <w:rPr>
          <w:rFonts w:ascii="Garamond" w:hAnsi="Garamond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8A29DD8" wp14:editId="218E5431">
                <wp:simplePos x="0" y="0"/>
                <wp:positionH relativeFrom="column">
                  <wp:posOffset>3924300</wp:posOffset>
                </wp:positionH>
                <wp:positionV relativeFrom="paragraph">
                  <wp:posOffset>5708015</wp:posOffset>
                </wp:positionV>
                <wp:extent cx="1918970" cy="266700"/>
                <wp:effectExtent l="0" t="0" r="5080" b="0"/>
                <wp:wrapNone/>
                <wp:docPr id="12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1897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1257" w:rsidRPr="00423711" w:rsidRDefault="00AD1257" w:rsidP="00504482">
                            <w:pPr>
                              <w:pStyle w:val="af5"/>
                              <w:jc w:val="center"/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>Рис. 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1" type="#_x0000_t202" style="position:absolute;margin-left:309pt;margin-top:449.45pt;width:151.1pt;height:21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" stroked="f">
                <v:path arrowok="t"/>
                <v:textbox style="mso-fit-shape-to-text:t" inset="0,0,0,0">
                  <w:txbxContent>
                    <w:p w:rsidR="00AD1257" w:rsidRPr="00423711" w:rsidRDefault="00AD1257" w:rsidP="00504482">
                      <w:pPr>
                        <w:pStyle w:val="af5"/>
                        <w:jc w:val="center"/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</w:pPr>
                      <w:r>
                        <w:t>Рис.  8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ListTable4Accent3"/>
        <w:tblW w:w="5215" w:type="dxa"/>
        <w:tblLook w:val="04A0" w:firstRow="1" w:lastRow="0" w:firstColumn="1" w:lastColumn="0" w:noHBand="0" w:noVBand="1"/>
      </w:tblPr>
      <w:tblGrid>
        <w:gridCol w:w="5215"/>
      </w:tblGrid>
      <w:tr w:rsidR="00504482" w:rsidRPr="00B228E9" w:rsidTr="00282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Действия, используемые в процессе.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 xml:space="preserve">Выбрать запись </w:t>
            </w:r>
          </w:p>
        </w:tc>
      </w:tr>
      <w:tr w:rsidR="00504482" w:rsidRPr="00B228E9" w:rsidTr="00282DEE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Отправить на утверждение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Отправить на доработку</w:t>
            </w:r>
          </w:p>
        </w:tc>
      </w:tr>
      <w:tr w:rsidR="00504482" w:rsidRPr="00B228E9" w:rsidTr="00282DEE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Утвердить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Исключение из ИС ЕРГИ</w:t>
            </w:r>
          </w:p>
        </w:tc>
      </w:tr>
    </w:tbl>
    <w:p w:rsidR="00504482" w:rsidRPr="00B228E9" w:rsidRDefault="00504482" w:rsidP="00504482">
      <w:pPr>
        <w:rPr>
          <w:rFonts w:ascii="Times New Roman" w:hAnsi="Times New Roman" w:cs="Times New Roman"/>
          <w:lang w:val="ru-RU"/>
        </w:rPr>
      </w:pPr>
    </w:p>
    <w:tbl>
      <w:tblPr>
        <w:tblStyle w:val="ListTable4Accent3"/>
        <w:tblW w:w="5305" w:type="dxa"/>
        <w:tblLook w:val="04A0" w:firstRow="1" w:lastRow="0" w:firstColumn="1" w:lastColumn="0" w:noHBand="0" w:noVBand="1"/>
      </w:tblPr>
      <w:tblGrid>
        <w:gridCol w:w="5305"/>
      </w:tblGrid>
      <w:tr w:rsidR="00504482" w:rsidRPr="00B228E9" w:rsidTr="00282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</w:rPr>
            </w:pPr>
            <w:r w:rsidRPr="00B228E9">
              <w:rPr>
                <w:rFonts w:ascii="Times New Roman" w:hAnsi="Times New Roman" w:cs="Times New Roman"/>
              </w:rPr>
              <w:t>Статусы, используемые в процессе.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Исключение записи</w:t>
            </w:r>
          </w:p>
        </w:tc>
      </w:tr>
      <w:tr w:rsidR="00504482" w:rsidRPr="00B228E9" w:rsidTr="00282DEE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proofErr w:type="gramStart"/>
            <w:r w:rsidRPr="00B228E9">
              <w:rPr>
                <w:rFonts w:ascii="Times New Roman" w:hAnsi="Times New Roman" w:cs="Times New Roman"/>
                <w:b w:val="0"/>
              </w:rPr>
              <w:t>Отправлена</w:t>
            </w:r>
            <w:proofErr w:type="gramEnd"/>
            <w:r w:rsidRPr="00B228E9">
              <w:rPr>
                <w:rFonts w:ascii="Times New Roman" w:hAnsi="Times New Roman" w:cs="Times New Roman"/>
                <w:b w:val="0"/>
              </w:rPr>
              <w:t xml:space="preserve"> на утверждение</w:t>
            </w:r>
          </w:p>
        </w:tc>
      </w:tr>
      <w:tr w:rsidR="00504482" w:rsidRPr="00B228E9" w:rsidTr="00282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proofErr w:type="gramStart"/>
            <w:r w:rsidRPr="00B228E9">
              <w:rPr>
                <w:rFonts w:ascii="Times New Roman" w:hAnsi="Times New Roman" w:cs="Times New Roman"/>
                <w:b w:val="0"/>
              </w:rPr>
              <w:t>Отправлена</w:t>
            </w:r>
            <w:proofErr w:type="gramEnd"/>
            <w:r w:rsidRPr="00B228E9">
              <w:rPr>
                <w:rFonts w:ascii="Times New Roman" w:hAnsi="Times New Roman" w:cs="Times New Roman"/>
                <w:b w:val="0"/>
              </w:rPr>
              <w:t xml:space="preserve"> на доработку</w:t>
            </w:r>
          </w:p>
        </w:tc>
      </w:tr>
      <w:tr w:rsidR="00504482" w:rsidRPr="00B228E9" w:rsidTr="00282DEE">
        <w:trPr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</w:tcPr>
          <w:p w:rsidR="00504482" w:rsidRPr="00B228E9" w:rsidRDefault="00504482" w:rsidP="00AD1257">
            <w:pPr>
              <w:pStyle w:val="af3"/>
              <w:ind w:left="337"/>
              <w:rPr>
                <w:rFonts w:ascii="Times New Roman" w:hAnsi="Times New Roman" w:cs="Times New Roman"/>
                <w:b w:val="0"/>
              </w:rPr>
            </w:pPr>
            <w:r w:rsidRPr="00B228E9">
              <w:rPr>
                <w:rFonts w:ascii="Times New Roman" w:hAnsi="Times New Roman" w:cs="Times New Roman"/>
                <w:b w:val="0"/>
              </w:rPr>
              <w:t>Завершена</w:t>
            </w:r>
          </w:p>
        </w:tc>
      </w:tr>
    </w:tbl>
    <w:p w:rsidR="00504482" w:rsidRPr="00B228E9" w:rsidRDefault="00504482" w:rsidP="00504482">
      <w:pPr>
        <w:rPr>
          <w:lang w:val="ru-RU"/>
        </w:rPr>
      </w:pPr>
    </w:p>
    <w:p w:rsidR="0047605C" w:rsidRPr="00B228E9" w:rsidRDefault="00504482" w:rsidP="00B86C45">
      <w:pPr>
        <w:pStyle w:val="21"/>
        <w:jc w:val="both"/>
        <w:rPr>
          <w:rFonts w:ascii="Times New Roman" w:hAnsi="Times New Roman" w:cs="Times New Roman"/>
          <w:sz w:val="24"/>
          <w:lang w:val="en-US"/>
        </w:rPr>
      </w:pPr>
      <w:r w:rsidRPr="00B228E9">
        <w:rPr>
          <w:lang w:val="ru-RU"/>
        </w:rPr>
        <w:br w:type="page"/>
      </w:r>
      <w:bookmarkStart w:id="22" w:name="_Toc464580670"/>
      <w:r w:rsidR="00282DEE" w:rsidRPr="00B228E9">
        <w:rPr>
          <w:rFonts w:ascii="Times New Roman" w:hAnsi="Times New Roman" w:cs="Times New Roman"/>
          <w:sz w:val="24"/>
          <w:lang w:val="ru-RU"/>
        </w:rPr>
        <w:lastRenderedPageBreak/>
        <w:t xml:space="preserve">6.8 </w:t>
      </w:r>
      <w:r w:rsidRPr="00B228E9">
        <w:rPr>
          <w:rFonts w:ascii="Times New Roman" w:hAnsi="Times New Roman" w:cs="Times New Roman"/>
          <w:sz w:val="24"/>
          <w:lang w:val="ru-RU"/>
        </w:rPr>
        <w:t>Поиск информации в ИС ЕРГИ</w:t>
      </w:r>
      <w:bookmarkEnd w:id="22"/>
      <w:r w:rsidRPr="00B228E9">
        <w:rPr>
          <w:rFonts w:ascii="Times New Roman" w:hAnsi="Times New Roman" w:cs="Times New Roman"/>
          <w:sz w:val="24"/>
          <w:lang w:val="ru-RU"/>
        </w:rPr>
        <w:t xml:space="preserve"> </w:t>
      </w:r>
    </w:p>
    <w:p w:rsidR="0047605C" w:rsidRPr="00B228E9" w:rsidRDefault="0047605C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Для обеспечения эффективного поиска и группировки записей в ЕРГИ предусмотрены несколько инструментов</w:t>
      </w:r>
      <w:r w:rsidR="00630808"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B228E9">
        <w:rPr>
          <w:rFonts w:ascii="Times New Roman" w:hAnsi="Times New Roman" w:cs="Times New Roman"/>
          <w:sz w:val="24"/>
          <w:szCs w:val="24"/>
          <w:lang w:val="ru-RU"/>
        </w:rPr>
        <w:t>обработки информации.</w:t>
      </w:r>
    </w:p>
    <w:p w:rsidR="0047605C" w:rsidRPr="00B228E9" w:rsidRDefault="0047605C" w:rsidP="00B86C45">
      <w:pPr>
        <w:pStyle w:val="af2"/>
        <w:numPr>
          <w:ilvl w:val="0"/>
          <w:numId w:val="27"/>
        </w:numPr>
        <w:jc w:val="both"/>
        <w:rPr>
          <w:rFonts w:ascii="Times New Roman" w:hAnsi="Times New Roman"/>
          <w:sz w:val="24"/>
          <w:szCs w:val="24"/>
        </w:rPr>
      </w:pPr>
      <w:r w:rsidRPr="00B228E9">
        <w:rPr>
          <w:rFonts w:ascii="Times New Roman" w:hAnsi="Times New Roman"/>
          <w:sz w:val="24"/>
          <w:szCs w:val="24"/>
        </w:rPr>
        <w:t>Поиск по</w:t>
      </w:r>
      <w:r w:rsidR="00630808" w:rsidRPr="00B228E9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B228E9">
        <w:rPr>
          <w:rFonts w:ascii="Times New Roman" w:hAnsi="Times New Roman"/>
          <w:sz w:val="24"/>
          <w:szCs w:val="24"/>
        </w:rPr>
        <w:t xml:space="preserve">всем записям </w:t>
      </w:r>
    </w:p>
    <w:p w:rsidR="0047605C" w:rsidRPr="00B228E9" w:rsidRDefault="0047605C" w:rsidP="00B86C45">
      <w:pPr>
        <w:pStyle w:val="af2"/>
        <w:numPr>
          <w:ilvl w:val="0"/>
          <w:numId w:val="27"/>
        </w:numPr>
        <w:jc w:val="both"/>
        <w:rPr>
          <w:rFonts w:ascii="Times New Roman" w:hAnsi="Times New Roman"/>
          <w:sz w:val="24"/>
          <w:szCs w:val="24"/>
        </w:rPr>
      </w:pPr>
      <w:r w:rsidRPr="00B228E9">
        <w:rPr>
          <w:rFonts w:ascii="Times New Roman" w:hAnsi="Times New Roman"/>
          <w:sz w:val="24"/>
          <w:szCs w:val="24"/>
        </w:rPr>
        <w:t>Поиск по всем утвержденным формам</w:t>
      </w:r>
    </w:p>
    <w:p w:rsidR="0047605C" w:rsidRPr="00B228E9" w:rsidRDefault="0047605C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7605C" w:rsidRPr="00B228E9" w:rsidRDefault="0047605C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  <w:bookmarkStart w:id="23" w:name="_Toc464517708"/>
      <w:bookmarkStart w:id="24" w:name="_Toc464580671"/>
      <w:r w:rsidRPr="00B228E9">
        <w:rPr>
          <w:rFonts w:ascii="Times New Roman" w:hAnsi="Times New Roman" w:cs="Times New Roman"/>
          <w:sz w:val="24"/>
          <w:lang w:val="en-US"/>
        </w:rPr>
        <w:t xml:space="preserve">6.8.1 </w:t>
      </w:r>
      <w:r w:rsidRPr="00B228E9">
        <w:rPr>
          <w:rFonts w:ascii="Times New Roman" w:hAnsi="Times New Roman" w:cs="Times New Roman"/>
          <w:sz w:val="24"/>
          <w:lang w:val="ru-RU"/>
        </w:rPr>
        <w:t>Поиск по всем записям</w:t>
      </w:r>
      <w:bookmarkEnd w:id="23"/>
      <w:bookmarkEnd w:id="24"/>
    </w:p>
    <w:p w:rsidR="0047605C" w:rsidRPr="00B228E9" w:rsidRDefault="0047605C" w:rsidP="00B86C45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Данный инструмент предоставляет возможность поиска по существующим записям в системе, введенным со стороны операторов, как новым записям, так и записям по актуализации и исключению данных. Для осуществления поиска </w:t>
      </w:r>
      <w:r w:rsidR="00630808" w:rsidRPr="00B228E9">
        <w:rPr>
          <w:rFonts w:ascii="Times New Roman" w:hAnsi="Times New Roman" w:cs="Times New Roman"/>
          <w:sz w:val="24"/>
          <w:szCs w:val="24"/>
          <w:lang w:val="ru-RU"/>
        </w:rPr>
        <w:t>необходимо</w:t>
      </w: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выбрать вкладку «Поиск по записям»  из разделов меню (рис. 11)</w:t>
      </w:r>
    </w:p>
    <w:p w:rsidR="0047605C" w:rsidRPr="00B228E9" w:rsidRDefault="0047605C" w:rsidP="0047605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47605C" w:rsidRPr="00B228E9" w:rsidRDefault="0047605C" w:rsidP="00282DEE">
      <w:pPr>
        <w:pStyle w:val="21"/>
        <w:rPr>
          <w:lang w:val="en-US"/>
        </w:rPr>
      </w:pPr>
      <w:bookmarkStart w:id="25" w:name="_Toc464580672"/>
      <w:r w:rsidRPr="00B228E9">
        <w:rPr>
          <w:noProof/>
          <w:lang w:val="ru-RU" w:eastAsia="ru-RU"/>
        </w:rPr>
        <w:drawing>
          <wp:inline distT="0" distB="0" distL="0" distR="0" wp14:anchorId="6C40A4C7" wp14:editId="06FE635A">
            <wp:extent cx="6000750" cy="806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6-10-17_19-26-39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"/>
    </w:p>
    <w:p w:rsidR="0047605C" w:rsidRPr="00B228E9" w:rsidRDefault="0047605C" w:rsidP="0047605C">
      <w:pPr>
        <w:pStyle w:val="af5"/>
        <w:spacing w:after="0"/>
        <w:jc w:val="center"/>
      </w:pPr>
      <w:r w:rsidRPr="00B228E9">
        <w:t xml:space="preserve">Рис. </w:t>
      </w:r>
      <w:r w:rsidRPr="00B228E9">
        <w:fldChar w:fldCharType="begin"/>
      </w:r>
      <w:r w:rsidRPr="00B228E9">
        <w:instrText xml:space="preserve"> SEQ Рис. \* ARABIC </w:instrText>
      </w:r>
      <w:r w:rsidRPr="00B228E9">
        <w:fldChar w:fldCharType="separate"/>
      </w:r>
      <w:r w:rsidR="00A8588A">
        <w:rPr>
          <w:noProof/>
        </w:rPr>
        <w:t>1</w:t>
      </w:r>
      <w:r w:rsidRPr="00B228E9">
        <w:fldChar w:fldCharType="end"/>
      </w:r>
      <w:r w:rsidRPr="00B228E9">
        <w:t>1</w:t>
      </w:r>
    </w:p>
    <w:p w:rsidR="0047605C" w:rsidRPr="00B228E9" w:rsidRDefault="0047605C" w:rsidP="00B86C45">
      <w:pPr>
        <w:keepNext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В открывшейся странице выберите </w:t>
      </w:r>
      <w:proofErr w:type="gramStart"/>
      <w:r w:rsidRPr="00B228E9">
        <w:rPr>
          <w:rFonts w:ascii="Times New Roman" w:hAnsi="Times New Roman" w:cs="Times New Roman"/>
          <w:sz w:val="24"/>
          <w:szCs w:val="24"/>
          <w:lang w:val="ru-RU"/>
        </w:rPr>
        <w:t>форму</w:t>
      </w:r>
      <w:proofErr w:type="gram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по которой необходимо осуществить поиск и выберите все поля, информацию по которым Вам необходимо отобразить в результатах поиска (Рис 12).</w:t>
      </w:r>
    </w:p>
    <w:p w:rsidR="0047605C" w:rsidRPr="00B228E9" w:rsidRDefault="0047605C" w:rsidP="00504482">
      <w:pPr>
        <w:keepNext/>
        <w:rPr>
          <w:sz w:val="24"/>
          <w:szCs w:val="24"/>
          <w:lang w:val="en-US"/>
        </w:rPr>
      </w:pPr>
      <w:r w:rsidRPr="00B228E9">
        <w:rPr>
          <w:noProof/>
          <w:lang w:val="ru-RU" w:eastAsia="ru-RU"/>
        </w:rPr>
        <w:drawing>
          <wp:inline distT="0" distB="0" distL="0" distR="0" wp14:anchorId="68362D50" wp14:editId="01754A0E">
            <wp:extent cx="5164420" cy="2571301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earch_page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063" b="70354"/>
                    <a:stretch/>
                  </pic:blipFill>
                  <pic:spPr bwMode="auto">
                    <a:xfrm>
                      <a:off x="0" y="0"/>
                      <a:ext cx="5164420" cy="2571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4AAF" w:rsidRPr="00B228E9" w:rsidRDefault="0047605C" w:rsidP="0047605C">
      <w:pPr>
        <w:pStyle w:val="af5"/>
        <w:jc w:val="center"/>
        <w:rPr>
          <w:noProof/>
        </w:rPr>
      </w:pPr>
      <w:r w:rsidRPr="00B228E9">
        <w:t>Рис. 1</w:t>
      </w:r>
      <w:r w:rsidRPr="00B228E9">
        <w:fldChar w:fldCharType="begin"/>
      </w:r>
      <w:r w:rsidRPr="00B228E9">
        <w:instrText xml:space="preserve"> SEQ Рис. \* ARABIC </w:instrText>
      </w:r>
      <w:r w:rsidRPr="00B228E9">
        <w:fldChar w:fldCharType="separate"/>
      </w:r>
      <w:r w:rsidR="00A8588A">
        <w:rPr>
          <w:noProof/>
        </w:rPr>
        <w:t>2</w:t>
      </w:r>
      <w:r w:rsidRPr="00B228E9">
        <w:rPr>
          <w:noProof/>
        </w:rPr>
        <w:fldChar w:fldCharType="end"/>
      </w:r>
    </w:p>
    <w:p w:rsidR="0047605C" w:rsidRPr="00B228E9" w:rsidRDefault="0047605C" w:rsidP="00B86C45">
      <w:pPr>
        <w:keepNext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lastRenderedPageBreak/>
        <w:t>Поиск возможен по нескольким параметрам и значениям полей с указанием связи между значениями</w:t>
      </w:r>
    </w:p>
    <w:p w:rsidR="0047605C" w:rsidRPr="00B228E9" w:rsidRDefault="0047605C" w:rsidP="00B86C45">
      <w:pPr>
        <w:keepNext/>
        <w:jc w:val="both"/>
        <w:rPr>
          <w:rFonts w:ascii="Times New Roman" w:hAnsi="Times New Roman" w:cs="Times New Roman"/>
          <w:i/>
          <w:iCs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Например: поиск по Форме </w:t>
      </w:r>
      <w:proofErr w:type="gramStart"/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>7</w:t>
      </w:r>
      <w:proofErr w:type="gramEnd"/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где в заголовке присутствуют значения “Математика” и “Учебник” с Первоначальной стоимостью = 200 сом.</w:t>
      </w:r>
    </w:p>
    <w:p w:rsidR="0047605C" w:rsidRPr="00B228E9" w:rsidRDefault="0047605C" w:rsidP="00B86C45">
      <w:pPr>
        <w:keepNext/>
        <w:jc w:val="both"/>
        <w:rPr>
          <w:rFonts w:ascii="Times New Roman" w:hAnsi="Times New Roman" w:cs="Times New Roman"/>
          <w:i/>
          <w:iCs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>Введите в поле 1 значение “Учебник” и кликните на строку 2, условие поиска добавится в список с условием И</w:t>
      </w:r>
      <w:proofErr w:type="gramStart"/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,</w:t>
      </w:r>
      <w:proofErr w:type="gramEnd"/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возможно также изменить связку условий на </w:t>
      </w:r>
      <w:proofErr w:type="spellStart"/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>ИЛИ,в</w:t>
      </w:r>
      <w:proofErr w:type="spellEnd"/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поле “</w:t>
      </w:r>
      <w:r w:rsidR="00630808"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>Первоначальная</w:t>
      </w:r>
      <w:r w:rsidRPr="00B228E9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стоимость” введите  значение 200.</w:t>
      </w:r>
    </w:p>
    <w:p w:rsidR="00304AAF" w:rsidRPr="00B228E9" w:rsidRDefault="00304AAF" w:rsidP="0047605C">
      <w:pPr>
        <w:keepNext/>
        <w:rPr>
          <w:i/>
          <w:iCs/>
          <w:sz w:val="24"/>
          <w:szCs w:val="24"/>
          <w:lang w:val="ru-RU"/>
        </w:rPr>
      </w:pPr>
    </w:p>
    <w:p w:rsidR="00504482" w:rsidRPr="00B228E9" w:rsidRDefault="0047605C" w:rsidP="00504482">
      <w:pPr>
        <w:keepNext/>
        <w:rPr>
          <w:lang w:val="en-US"/>
        </w:rPr>
      </w:pPr>
      <w:r w:rsidRPr="00B228E9">
        <w:rPr>
          <w:noProof/>
          <w:lang w:val="ru-RU" w:eastAsia="ru-RU"/>
        </w:rPr>
        <w:drawing>
          <wp:inline distT="0" distB="0" distL="0" distR="0" wp14:anchorId="0BA6B575" wp14:editId="158C1017">
            <wp:extent cx="6000750" cy="1905000"/>
            <wp:effectExtent l="0" t="0" r="0" b="0"/>
            <wp:docPr id="7" name="Picture 9" descr="2016-10-18_0-57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10-18_0-57-51.jpg"/>
                    <pic:cNvPicPr/>
                  </pic:nvPicPr>
                  <pic:blipFill rotWithShape="1">
                    <a:blip r:embed="rId29"/>
                    <a:srcRect t="7497" b="4294"/>
                    <a:stretch/>
                  </pic:blipFill>
                  <pic:spPr bwMode="auto">
                    <a:xfrm>
                      <a:off x="0" y="0"/>
                      <a:ext cx="6000750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05C" w:rsidRPr="00B228E9" w:rsidRDefault="0047605C" w:rsidP="00B86C45">
      <w:pPr>
        <w:keepNext/>
        <w:jc w:val="both"/>
        <w:rPr>
          <w:rFonts w:ascii="Times New Roman" w:hAnsi="Times New Roman" w:cs="Times New Roman"/>
          <w:lang w:val="ru-RU"/>
        </w:rPr>
      </w:pPr>
      <w:r w:rsidRPr="00B228E9">
        <w:rPr>
          <w:rFonts w:ascii="Times New Roman" w:hAnsi="Times New Roman" w:cs="Times New Roman"/>
          <w:lang w:val="ru-RU"/>
        </w:rPr>
        <w:t xml:space="preserve">  </w:t>
      </w:r>
      <w:r w:rsidR="00630808" w:rsidRPr="00B228E9">
        <w:rPr>
          <w:rFonts w:ascii="Times New Roman" w:hAnsi="Times New Roman" w:cs="Times New Roman"/>
          <w:lang w:val="ru-RU"/>
        </w:rPr>
        <w:t>Следующим</w:t>
      </w:r>
      <w:r w:rsidRPr="00B228E9">
        <w:rPr>
          <w:rFonts w:ascii="Times New Roman" w:hAnsi="Times New Roman" w:cs="Times New Roman"/>
          <w:lang w:val="ru-RU"/>
        </w:rPr>
        <w:t xml:space="preserve"> шагом подтвердите условия поиска, нажав кнопку “Подтвердить”, если результат поиска необходимо вывести на экран, если Вам  необходимо скачать в формате </w:t>
      </w:r>
      <w:r w:rsidRPr="00B228E9">
        <w:rPr>
          <w:rFonts w:ascii="Times New Roman" w:hAnsi="Times New Roman" w:cs="Times New Roman"/>
          <w:lang w:val="en-US"/>
        </w:rPr>
        <w:t>CSV</w:t>
      </w:r>
      <w:r w:rsidRPr="00B228E9">
        <w:rPr>
          <w:rFonts w:ascii="Times New Roman" w:hAnsi="Times New Roman" w:cs="Times New Roman"/>
          <w:lang w:val="ru-RU"/>
        </w:rPr>
        <w:t xml:space="preserve"> кликните на кнопку “Скачать”, для сохранения условий поиска в фильтрах выберите кнопку “Сохранить”</w:t>
      </w:r>
    </w:p>
    <w:p w:rsidR="0047605C" w:rsidRPr="00B228E9" w:rsidRDefault="0047605C" w:rsidP="00B86C45">
      <w:pPr>
        <w:keepNext/>
        <w:jc w:val="both"/>
        <w:rPr>
          <w:lang w:val="en-US"/>
        </w:rPr>
      </w:pPr>
      <w:r w:rsidRPr="00B228E9">
        <w:rPr>
          <w:noProof/>
          <w:lang w:val="ru-RU" w:eastAsia="ru-RU"/>
        </w:rPr>
        <w:drawing>
          <wp:inline distT="0" distB="0" distL="0" distR="0" wp14:anchorId="39520561" wp14:editId="1AA53338">
            <wp:extent cx="5572125" cy="447675"/>
            <wp:effectExtent l="0" t="0" r="9525" b="9525"/>
            <wp:docPr id="8" name="Picture 10" descr="2016-10-18_1-04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10-18_1-04-10.jpg"/>
                    <pic:cNvPicPr/>
                  </pic:nvPicPr>
                  <pic:blipFill rotWithShape="1">
                    <a:blip r:embed="rId30"/>
                    <a:srcRect t="17545"/>
                    <a:stretch/>
                  </pic:blipFill>
                  <pic:spPr bwMode="auto">
                    <a:xfrm>
                      <a:off x="0" y="0"/>
                      <a:ext cx="5572125" cy="44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05C" w:rsidRPr="00B228E9" w:rsidRDefault="0047605C" w:rsidP="00B86C45">
      <w:pPr>
        <w:keepNext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Результаты поиска можно </w:t>
      </w:r>
      <w:proofErr w:type="gram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ограничить</w:t>
      </w:r>
      <w:proofErr w:type="gram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выбрав из списка по 25,50,100 записей.</w:t>
      </w:r>
    </w:p>
    <w:p w:rsidR="00EC4261" w:rsidRPr="00B228E9" w:rsidRDefault="00EC4261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</w:p>
    <w:p w:rsidR="0047605C" w:rsidRPr="00B228E9" w:rsidRDefault="0047605C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  <w:bookmarkStart w:id="26" w:name="_Toc464580673"/>
      <w:r w:rsidRPr="00B228E9">
        <w:rPr>
          <w:rFonts w:ascii="Times New Roman" w:hAnsi="Times New Roman" w:cs="Times New Roman"/>
          <w:sz w:val="24"/>
          <w:lang w:val="ru-RU"/>
        </w:rPr>
        <w:t xml:space="preserve">6.8.2 </w:t>
      </w:r>
      <w:r w:rsidR="00EC4261" w:rsidRPr="00B228E9">
        <w:rPr>
          <w:rFonts w:ascii="Times New Roman" w:hAnsi="Times New Roman" w:cs="Times New Roman"/>
          <w:sz w:val="24"/>
          <w:lang w:val="ru-RU"/>
        </w:rPr>
        <w:tab/>
        <w:t>Поиск по всем утвержденным формам</w:t>
      </w:r>
      <w:bookmarkEnd w:id="26"/>
    </w:p>
    <w:p w:rsidR="00EC4261" w:rsidRPr="00B228E9" w:rsidRDefault="00EC4261" w:rsidP="00B86C45">
      <w:pPr>
        <w:pStyle w:val="a2"/>
        <w:jc w:val="both"/>
        <w:rPr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Данный инструмент предоставляет возможность поиска по сданным отчетам, и предназначен для контроля сданных отчетов со стороны персонала ФУГИ</w:t>
      </w:r>
      <w:proofErr w:type="gramStart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.</w:t>
      </w:r>
      <w:proofErr w:type="gram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Для осуществления поиска </w:t>
      </w:r>
      <w:r w:rsidR="00630808" w:rsidRPr="00B228E9">
        <w:rPr>
          <w:rFonts w:ascii="Times New Roman" w:hAnsi="Times New Roman" w:cs="Times New Roman"/>
          <w:sz w:val="24"/>
          <w:szCs w:val="24"/>
          <w:lang w:val="ru-RU"/>
        </w:rPr>
        <w:t>необходимо</w:t>
      </w: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выбрать вкладку «Расширенный поиск»  из разделов </w:t>
      </w:r>
      <w:r w:rsidRPr="00B228E9">
        <w:rPr>
          <w:rFonts w:ascii="Times New Roman" w:hAnsi="Times New Roman" w:cs="Times New Roman"/>
          <w:sz w:val="24"/>
          <w:szCs w:val="24"/>
          <w:lang w:val="ru-RU"/>
        </w:rPr>
        <w:lastRenderedPageBreak/>
        <w:t>меню</w:t>
      </w:r>
      <w:r w:rsidRPr="00B228E9">
        <w:rPr>
          <w:lang w:val="ru-RU"/>
        </w:rPr>
        <w:t xml:space="preserve"> (рис. 13).</w:t>
      </w:r>
      <w:r w:rsidRPr="00B228E9">
        <w:rPr>
          <w:rFonts w:ascii="Arial" w:hAnsi="Arial"/>
          <w:noProof/>
          <w:sz w:val="24"/>
          <w:szCs w:val="24"/>
          <w:lang w:val="ru-RU" w:eastAsia="ru-RU"/>
        </w:rPr>
        <w:drawing>
          <wp:inline distT="0" distB="0" distL="0" distR="0" wp14:anchorId="4EAAA663" wp14:editId="03BE02E7">
            <wp:extent cx="6000750" cy="385953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earch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261" w:rsidRPr="00B228E9" w:rsidRDefault="00EC4261" w:rsidP="00EC4261">
      <w:pPr>
        <w:pStyle w:val="af5"/>
        <w:jc w:val="center"/>
        <w:rPr>
          <w:rFonts w:ascii="Arial" w:hAnsi="Arial" w:cs="Arial"/>
          <w:sz w:val="24"/>
          <w:szCs w:val="24"/>
        </w:rPr>
      </w:pPr>
      <w:r w:rsidRPr="00B228E9">
        <w:t>Рис.  13</w:t>
      </w:r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Выбрав форму ввода для поиска, на экране появятся все поля доступные для поиска по данной форме.  </w:t>
      </w:r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Рядом с каждым названием поля указаны условия поиска: </w:t>
      </w:r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LIKE – Точное совпадение по указанному значению</w:t>
      </w:r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ILIKE –Совпадение по указанному значению (</w:t>
      </w:r>
      <w:proofErr w:type="spellStart"/>
      <w:r w:rsidRPr="00B228E9">
        <w:rPr>
          <w:rFonts w:ascii="Times New Roman" w:hAnsi="Times New Roman" w:cs="Times New Roman"/>
          <w:sz w:val="24"/>
          <w:szCs w:val="24"/>
          <w:lang w:val="ru-RU"/>
        </w:rPr>
        <w:t>регистро</w:t>
      </w:r>
      <w:proofErr w:type="spell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-независимое) </w:t>
      </w:r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IN –Совпадение по группе значений</w:t>
      </w:r>
    </w:p>
    <w:p w:rsidR="00504482" w:rsidRPr="00B228E9" w:rsidRDefault="00504482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Выбрав поля для поиска, введите значения для поиска по данному полю и нажмите на кнопку «Просмотр» для получения результатов поиска.</w:t>
      </w:r>
    </w:p>
    <w:bookmarkEnd w:id="4"/>
    <w:bookmarkEnd w:id="5"/>
    <w:p w:rsidR="00932AD9" w:rsidRPr="00B228E9" w:rsidRDefault="00932AD9" w:rsidP="00B86C45">
      <w:pPr>
        <w:pStyle w:val="Copyrigh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C4261" w:rsidRPr="00B228E9" w:rsidRDefault="00EC4261" w:rsidP="00B86C45">
      <w:pPr>
        <w:pStyle w:val="21"/>
        <w:jc w:val="both"/>
        <w:rPr>
          <w:rFonts w:ascii="Times New Roman" w:hAnsi="Times New Roman" w:cs="Times New Roman"/>
          <w:sz w:val="24"/>
          <w:lang w:val="ru-RU"/>
        </w:rPr>
      </w:pPr>
      <w:bookmarkStart w:id="27" w:name="_Toc464517710"/>
      <w:bookmarkStart w:id="28" w:name="_Toc464580674"/>
      <w:r w:rsidRPr="00B228E9">
        <w:rPr>
          <w:rFonts w:ascii="Times New Roman" w:hAnsi="Times New Roman" w:cs="Times New Roman"/>
          <w:sz w:val="24"/>
          <w:lang w:val="ru-RU"/>
        </w:rPr>
        <w:t>6.9 Сводные отчеты</w:t>
      </w:r>
      <w:bookmarkEnd w:id="27"/>
      <w:bookmarkEnd w:id="28"/>
    </w:p>
    <w:p w:rsidR="00EC4261" w:rsidRPr="00B228E9" w:rsidRDefault="00EC4261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Для подготовки отчетов по всем формам и  подотчетным организациям в ИС ЕРГИ предусмотрен инструментарий по созданию сводных отчетов, который позволяет на основе уже созданных с </w:t>
      </w:r>
      <w:proofErr w:type="spell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помошью</w:t>
      </w:r>
      <w:proofErr w:type="spell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форм поиска фильтров получить сводные отчеты.</w:t>
      </w:r>
    </w:p>
    <w:p w:rsidR="00EC4261" w:rsidRPr="00B228E9" w:rsidRDefault="00EC4261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Данный модуль включает в себя гибкую подсистему генератора отчетов, где пользователи могут создавать свои собственные формы отчетности посредством сортировки, группирования, фильтрации и обобщение полей из базы данных ИС ЕРГИ.  </w:t>
      </w:r>
    </w:p>
    <w:p w:rsidR="00EC4261" w:rsidRPr="00B228E9" w:rsidRDefault="00EC4261" w:rsidP="00B86C45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Для создания сводных отчетов </w:t>
      </w:r>
      <w:proofErr w:type="spell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небходимо</w:t>
      </w:r>
      <w:proofErr w:type="spell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выбрать вкладку «Сводные отчеты»  из разделов меню (рис. 14). </w:t>
      </w:r>
    </w:p>
    <w:p w:rsidR="00932AD9" w:rsidRPr="00B228E9" w:rsidRDefault="00932AD9" w:rsidP="00EC4261">
      <w:pPr>
        <w:pStyle w:val="21"/>
        <w:rPr>
          <w:lang w:val="en-US"/>
        </w:rPr>
      </w:pPr>
    </w:p>
    <w:p w:rsidR="00EC4261" w:rsidRPr="00B228E9" w:rsidRDefault="00EC4261" w:rsidP="00EC4261">
      <w:pPr>
        <w:pStyle w:val="a2"/>
        <w:rPr>
          <w:lang w:val="en-US"/>
        </w:rPr>
      </w:pPr>
      <w:r w:rsidRPr="00B228E9">
        <w:rPr>
          <w:noProof/>
          <w:lang w:val="ru-RU" w:eastAsia="ru-RU"/>
        </w:rPr>
        <w:drawing>
          <wp:inline distT="0" distB="0" distL="0" distR="0" wp14:anchorId="2B8210B7" wp14:editId="37C80A2F">
            <wp:extent cx="6419463" cy="2170444"/>
            <wp:effectExtent l="19050" t="0" r="387" b="0"/>
            <wp:docPr id="16" name="Picture 11" descr="2016-10-18_1-50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10-18_1-50-56.jpg"/>
                    <pic:cNvPicPr/>
                  </pic:nvPicPr>
                  <pic:blipFill>
                    <a:blip r:embed="rId32"/>
                    <a:srcRect l="3033" r="3323"/>
                    <a:stretch>
                      <a:fillRect/>
                    </a:stretch>
                  </pic:blipFill>
                  <pic:spPr>
                    <a:xfrm>
                      <a:off x="0" y="0"/>
                      <a:ext cx="6421171" cy="217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261" w:rsidRPr="00B228E9" w:rsidRDefault="00EC4261" w:rsidP="00EC4261">
      <w:pPr>
        <w:pStyle w:val="a2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>Выбрав из списка заранее сохраненных фильтров необходимую запись, перейдите к формированию отчета.</w:t>
      </w:r>
    </w:p>
    <w:p w:rsidR="00EC4261" w:rsidRPr="00B228E9" w:rsidRDefault="00EC4261" w:rsidP="00EC4261">
      <w:pPr>
        <w:pStyle w:val="af3"/>
      </w:pPr>
      <w:r w:rsidRPr="00B228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103B6E6A" wp14:editId="53079AF8">
                <wp:simplePos x="0" y="0"/>
                <wp:positionH relativeFrom="column">
                  <wp:posOffset>4089400</wp:posOffset>
                </wp:positionH>
                <wp:positionV relativeFrom="paragraph">
                  <wp:posOffset>2381885</wp:posOffset>
                </wp:positionV>
                <wp:extent cx="10160" cy="262255"/>
                <wp:effectExtent l="50800" t="13335" r="53340" b="19685"/>
                <wp:wrapNone/>
                <wp:docPr id="26" name="Straight Arrow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" cy="2622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6" o:spid="_x0000_s1026" type="#_x0000_t32" style="position:absolute;margin-left:322pt;margin-top:187.55pt;width:.8pt;height:20.6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">
                <v:stroke endarrow="block"/>
              </v:shape>
            </w:pict>
          </mc:Fallback>
        </mc:AlternateContent>
      </w:r>
      <w:r w:rsidRPr="00B228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5D0FA5A" wp14:editId="1D213BDE">
                <wp:simplePos x="0" y="0"/>
                <wp:positionH relativeFrom="column">
                  <wp:posOffset>1561465</wp:posOffset>
                </wp:positionH>
                <wp:positionV relativeFrom="paragraph">
                  <wp:posOffset>2808605</wp:posOffset>
                </wp:positionV>
                <wp:extent cx="1819275" cy="20320"/>
                <wp:effectExtent l="8890" t="59055" r="19685" b="34925"/>
                <wp:wrapNone/>
                <wp:docPr id="23" name="Straight Arrow Connector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19275" cy="20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margin-left:122.95pt;margin-top:221.15pt;width:143.25pt;height:1.6pt;flip:y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">
                <v:stroke endarrow="block"/>
              </v:shape>
            </w:pict>
          </mc:Fallback>
        </mc:AlternateContent>
      </w:r>
      <w:r w:rsidRPr="00B228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1F028014" wp14:editId="3DF83D3B">
                <wp:simplePos x="0" y="0"/>
                <wp:positionH relativeFrom="column">
                  <wp:posOffset>3380740</wp:posOffset>
                </wp:positionH>
                <wp:positionV relativeFrom="paragraph">
                  <wp:posOffset>2644140</wp:posOffset>
                </wp:positionV>
                <wp:extent cx="1473835" cy="296545"/>
                <wp:effectExtent l="8890" t="8890" r="12700" b="889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835" cy="296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4261" w:rsidRPr="00242EC9" w:rsidRDefault="00EC4261" w:rsidP="00EC4261">
                            <w:proofErr w:type="spellStart"/>
                            <w:r>
                              <w:t>Поля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для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операций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266.2pt;margin-top:208.2pt;width:116.05pt;height:23.3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">
                <v:textbox>
                  <w:txbxContent>
                    <w:p w:rsidR="00EC4261" w:rsidRPr="00242EC9" w:rsidRDefault="00EC4261" w:rsidP="00EC4261">
                      <w:proofErr w:type="spellStart"/>
                      <w:r>
                        <w:t>Поля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для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операций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B228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751E296" wp14:editId="1B6E92C0">
                <wp:simplePos x="0" y="0"/>
                <wp:positionH relativeFrom="column">
                  <wp:posOffset>3248660</wp:posOffset>
                </wp:positionH>
                <wp:positionV relativeFrom="paragraph">
                  <wp:posOffset>2085340</wp:posOffset>
                </wp:positionV>
                <wp:extent cx="1956435" cy="296545"/>
                <wp:effectExtent l="10160" t="12065" r="5080" b="5715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6435" cy="296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4261" w:rsidRPr="00242EC9" w:rsidRDefault="00EC4261" w:rsidP="00EC4261">
                            <w:proofErr w:type="spellStart"/>
                            <w:r>
                              <w:t>Колонки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по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горизонтали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255.8pt;margin-top:164.2pt;width:154.05pt;height:23.3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">
                <v:textbox>
                  <w:txbxContent>
                    <w:p w:rsidR="00EC4261" w:rsidRPr="00242EC9" w:rsidRDefault="00EC4261" w:rsidP="00EC4261">
                      <w:proofErr w:type="spellStart"/>
                      <w:r>
                        <w:t>Колонки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по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горизонтали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B228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7C0085C5" wp14:editId="3B18D558">
                <wp:simplePos x="0" y="0"/>
                <wp:positionH relativeFrom="column">
                  <wp:posOffset>-39370</wp:posOffset>
                </wp:positionH>
                <wp:positionV relativeFrom="paragraph">
                  <wp:posOffset>2684145</wp:posOffset>
                </wp:positionV>
                <wp:extent cx="1600835" cy="296545"/>
                <wp:effectExtent l="8255" t="10795" r="10160" b="6985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835" cy="296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4261" w:rsidRDefault="00EC4261" w:rsidP="00EC4261">
                            <w:proofErr w:type="spellStart"/>
                            <w:r>
                              <w:t>Значение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по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вертикали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4" type="#_x0000_t202" style="position:absolute;margin-left:-3.1pt;margin-top:211.35pt;width:126.05pt;height:23.3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">
                <v:textbox>
                  <w:txbxContent>
                    <w:p w:rsidR="00EC4261" w:rsidRDefault="00EC4261" w:rsidP="00EC4261">
                      <w:proofErr w:type="spellStart"/>
                      <w:r>
                        <w:t>Значение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по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вертикали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B228E9">
        <w:rPr>
          <w:noProof/>
          <w:lang w:eastAsia="ru-RU"/>
        </w:rPr>
        <w:drawing>
          <wp:inline distT="0" distB="0" distL="0" distR="0" wp14:anchorId="42BD77B2" wp14:editId="79A5C2A0">
            <wp:extent cx="5879332" cy="2883877"/>
            <wp:effectExtent l="19050" t="0" r="7118" b="0"/>
            <wp:docPr id="18" name="Picture 12" descr="2016-10-18_2-0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10-18_2-02-44.jpg"/>
                    <pic:cNvPicPr/>
                  </pic:nvPicPr>
                  <pic:blipFill>
                    <a:blip r:embed="rId33"/>
                    <a:srcRect r="18960" b="21247"/>
                    <a:stretch>
                      <a:fillRect/>
                    </a:stretch>
                  </pic:blipFill>
                  <pic:spPr>
                    <a:xfrm>
                      <a:off x="0" y="0"/>
                      <a:ext cx="5879332" cy="288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28E9">
        <w:t xml:space="preserve">  </w:t>
      </w:r>
    </w:p>
    <w:p w:rsidR="00EC4261" w:rsidRPr="00B228E9" w:rsidRDefault="00EC4261">
      <w:pPr>
        <w:rPr>
          <w:lang w:val="ru-RU"/>
        </w:rPr>
      </w:pPr>
      <w:r w:rsidRPr="00B228E9">
        <w:rPr>
          <w:lang w:val="ru-RU"/>
        </w:rPr>
        <w:br w:type="page"/>
      </w:r>
    </w:p>
    <w:p w:rsidR="00EC4261" w:rsidRPr="00B228E9" w:rsidRDefault="00EC4261" w:rsidP="00B86C45">
      <w:pPr>
        <w:pStyle w:val="a2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В поле “Значение по вертикали” необходимо выбрать колонку из формы </w:t>
      </w:r>
      <w:proofErr w:type="gram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отчета</w:t>
      </w:r>
      <w:proofErr w:type="gram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по которой необходимо провести группировку данных.</w:t>
      </w:r>
    </w:p>
    <w:p w:rsidR="00EC4261" w:rsidRPr="00B228E9" w:rsidRDefault="00EC4261" w:rsidP="00B86C45">
      <w:pPr>
        <w:pStyle w:val="a2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В поле “Колонки по горизонтали” необходимо выбрать колонку из формы </w:t>
      </w:r>
      <w:proofErr w:type="gram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отчета</w:t>
      </w:r>
      <w:proofErr w:type="gram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по которой необходимо вывести значения согласно выбранной группировке данных.</w:t>
      </w:r>
    </w:p>
    <w:p w:rsidR="00EC4261" w:rsidRPr="00B228E9" w:rsidRDefault="00EC4261" w:rsidP="00B86C45">
      <w:pPr>
        <w:pStyle w:val="a2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В поле “Поля для операций” необходимо выбрать колонку из формы </w:t>
      </w:r>
      <w:proofErr w:type="gram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отчета</w:t>
      </w:r>
      <w:proofErr w:type="gram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над которой необходимо провести выбранную операцию.</w:t>
      </w:r>
    </w:p>
    <w:p w:rsidR="00EC4261" w:rsidRPr="00B228E9" w:rsidRDefault="00EC4261" w:rsidP="00B86C45">
      <w:pPr>
        <w:pStyle w:val="a2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Если Вам </w:t>
      </w:r>
      <w:proofErr w:type="spell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необхидмо</w:t>
      </w:r>
      <w:proofErr w:type="spell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вывести по горизонтали значения нескольких полей, то необходимо оставить поле “Колонки по горизонтали” пустым и кликнув на кнопку “Добавить расчетное поле” выбрать необходимые колонки для вывода на экран.</w:t>
      </w:r>
    </w:p>
    <w:p w:rsidR="00EC4261" w:rsidRPr="00B86C45" w:rsidRDefault="00EC4261" w:rsidP="00B86C45">
      <w:pPr>
        <w:pStyle w:val="a2"/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EC4261" w:rsidRPr="00B86C45" w:rsidSect="00B85F99">
          <w:headerReference w:type="default" r:id="rId34"/>
          <w:footerReference w:type="default" r:id="rId35"/>
          <w:pgSz w:w="11906" w:h="16838" w:code="9"/>
          <w:pgMar w:top="1134" w:right="567" w:bottom="1134" w:left="1985" w:header="709" w:footer="567" w:gutter="0"/>
          <w:cols w:space="708"/>
          <w:docGrid w:linePitch="360"/>
        </w:sectPr>
      </w:pPr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Кликнув на кнопку “Создать отчет” вы получите выбранный Вами набор данных в виде сгруппированного отчета и при необходимости можете его распечатать с </w:t>
      </w:r>
      <w:proofErr w:type="spellStart"/>
      <w:r w:rsidRPr="00B228E9">
        <w:rPr>
          <w:rFonts w:ascii="Times New Roman" w:hAnsi="Times New Roman" w:cs="Times New Roman"/>
          <w:sz w:val="24"/>
          <w:szCs w:val="24"/>
          <w:lang w:val="ru-RU"/>
        </w:rPr>
        <w:t>помошью</w:t>
      </w:r>
      <w:proofErr w:type="spellEnd"/>
      <w:r w:rsidRPr="00B228E9">
        <w:rPr>
          <w:rFonts w:ascii="Times New Roman" w:hAnsi="Times New Roman" w:cs="Times New Roman"/>
          <w:sz w:val="24"/>
          <w:szCs w:val="24"/>
          <w:lang w:val="ru-RU"/>
        </w:rPr>
        <w:t xml:space="preserve"> встроенных функций браузера или кликнув на кнопку “Печать”</w:t>
      </w:r>
    </w:p>
    <w:p w:rsidR="009261A6" w:rsidRPr="00B86C45" w:rsidRDefault="009261A6" w:rsidP="00766606">
      <w:pPr>
        <w:pStyle w:val="a2"/>
        <w:tabs>
          <w:tab w:val="left" w:pos="656"/>
        </w:tabs>
        <w:rPr>
          <w:lang w:val="ru-RU"/>
        </w:rPr>
      </w:pPr>
    </w:p>
    <w:sectPr w:rsidR="009261A6" w:rsidRPr="00B86C45" w:rsidSect="00B035A1">
      <w:headerReference w:type="default" r:id="rId36"/>
      <w:footerReference w:type="default" r:id="rId37"/>
      <w:pgSz w:w="11906" w:h="16838" w:code="9"/>
      <w:pgMar w:top="1134" w:right="2268" w:bottom="1134" w:left="1134" w:header="709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3550" w:rsidRDefault="001C3550">
      <w:r>
        <w:separator/>
      </w:r>
    </w:p>
  </w:endnote>
  <w:endnote w:type="continuationSeparator" w:id="0">
    <w:p w:rsidR="001C3550" w:rsidRDefault="001C3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12087954"/>
      <w:docPartObj>
        <w:docPartGallery w:val="Page Numbers (Bottom of Page)"/>
        <w:docPartUnique/>
      </w:docPartObj>
    </w:sdtPr>
    <w:sdtEndPr/>
    <w:sdtContent>
      <w:p w:rsidR="00766606" w:rsidRDefault="0076660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588A" w:rsidRPr="00A8588A">
          <w:rPr>
            <w:noProof/>
            <w:lang w:val="ru-RU"/>
          </w:rPr>
          <w:t>2</w:t>
        </w:r>
        <w:r>
          <w:fldChar w:fldCharType="end"/>
        </w:r>
      </w:p>
    </w:sdtContent>
  </w:sdt>
  <w:p w:rsidR="00AD1257" w:rsidRPr="00B84FE0" w:rsidRDefault="00AD1257" w:rsidP="00B84FE0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48335264"/>
      <w:docPartObj>
        <w:docPartGallery w:val="Page Numbers (Bottom of Page)"/>
        <w:docPartUnique/>
      </w:docPartObj>
    </w:sdtPr>
    <w:sdtEndPr/>
    <w:sdtContent>
      <w:p w:rsidR="00766606" w:rsidRDefault="0076660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588A" w:rsidRPr="00A8588A">
          <w:rPr>
            <w:noProof/>
            <w:lang w:val="ru-RU"/>
          </w:rPr>
          <w:t>21</w:t>
        </w:r>
        <w:r>
          <w:fldChar w:fldCharType="end"/>
        </w:r>
      </w:p>
    </w:sdtContent>
  </w:sdt>
  <w:p w:rsidR="00AD1257" w:rsidRPr="00B84FE0" w:rsidRDefault="00AD1257" w:rsidP="00B84FE0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257" w:rsidRPr="00B035A1" w:rsidRDefault="00AD1257" w:rsidP="00B035A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3550" w:rsidRDefault="001C3550">
      <w:r>
        <w:separator/>
      </w:r>
    </w:p>
  </w:footnote>
  <w:footnote w:type="continuationSeparator" w:id="0">
    <w:p w:rsidR="001C3550" w:rsidRDefault="001C35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34330178"/>
      <w:docPartObj>
        <w:docPartGallery w:val="Page Numbers (Top of Page)"/>
        <w:docPartUnique/>
      </w:docPartObj>
    </w:sdtPr>
    <w:sdtEndPr>
      <w:rPr>
        <w:noProof/>
      </w:rPr>
    </w:sdtEndPr>
    <w:sdtContent>
      <w:p w:rsidR="002C4809" w:rsidRPr="00B84FE0" w:rsidRDefault="002C4809" w:rsidP="002C4809">
        <w:pPr>
          <w:pStyle w:val="a6"/>
          <w:ind w:left="-1080"/>
          <w:rPr>
            <w:lang w:val="ru-RU"/>
          </w:rPr>
        </w:pPr>
      </w:p>
      <w:p w:rsidR="00AD1257" w:rsidRPr="00B84FE0" w:rsidRDefault="00766606" w:rsidP="00E02625">
        <w:pPr>
          <w:pStyle w:val="a6"/>
          <w:ind w:left="-1080"/>
          <w:rPr>
            <w:lang w:val="ru-RU"/>
          </w:rPr>
        </w:pPr>
        <w:r>
          <w:rPr>
            <w:lang w:val="ru-RU"/>
          </w:rPr>
          <w:tab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65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8280"/>
      <w:gridCol w:w="2085"/>
    </w:tblGrid>
    <w:tr w:rsidR="00AD1257" w:rsidRPr="00364FF5" w:rsidTr="00282DEE">
      <w:trPr>
        <w:trHeight w:val="662"/>
      </w:trPr>
      <w:tc>
        <w:tcPr>
          <w:tcW w:w="8280" w:type="dxa"/>
        </w:tcPr>
        <w:p w:rsidR="00AD1257" w:rsidRPr="00282DEE" w:rsidRDefault="00AD1257" w:rsidP="00282DEE">
          <w:pPr>
            <w:pStyle w:val="a6"/>
            <w:rPr>
              <w:lang w:val="ru-RU"/>
            </w:rPr>
          </w:pPr>
        </w:p>
      </w:tc>
      <w:tc>
        <w:tcPr>
          <w:tcW w:w="2085" w:type="dxa"/>
        </w:tcPr>
        <w:p w:rsidR="00AD1257" w:rsidRDefault="00AD1257" w:rsidP="00364FF5">
          <w:pPr>
            <w:pStyle w:val="a6"/>
            <w:tabs>
              <w:tab w:val="clear" w:pos="8562"/>
            </w:tabs>
            <w:jc w:val="right"/>
          </w:pPr>
        </w:p>
      </w:tc>
    </w:tr>
  </w:tbl>
  <w:p w:rsidR="00AD1257" w:rsidRDefault="00AD1257" w:rsidP="00282DEE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257" w:rsidRPr="00B035A1" w:rsidRDefault="00AD1257" w:rsidP="00B035A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E494D"/>
    <w:multiLevelType w:val="hybridMultilevel"/>
    <w:tmpl w:val="BB0658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CCD4187"/>
    <w:multiLevelType w:val="multilevel"/>
    <w:tmpl w:val="693227E4"/>
    <w:lvl w:ilvl="0">
      <w:start w:val="1"/>
      <w:numFmt w:val="bullet"/>
      <w:pStyle w:val="a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pStyle w:val="2"/>
      <w:lvlText w:val=""/>
      <w:lvlJc w:val="left"/>
      <w:pPr>
        <w:tabs>
          <w:tab w:val="num" w:pos="454"/>
        </w:tabs>
        <w:ind w:left="454" w:hanging="22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">
    <w:nsid w:val="11483864"/>
    <w:multiLevelType w:val="multilevel"/>
    <w:tmpl w:val="9836FC34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120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16AF5E4B"/>
    <w:multiLevelType w:val="multilevel"/>
    <w:tmpl w:val="21865640"/>
    <w:lvl w:ilvl="0">
      <w:start w:val="1"/>
      <w:numFmt w:val="bullet"/>
      <w:pStyle w:val="Paragraph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pStyle w:val="ParagraphBullet2"/>
      <w:lvlText w:val=""/>
      <w:lvlJc w:val="left"/>
      <w:pPr>
        <w:tabs>
          <w:tab w:val="num" w:pos="454"/>
        </w:tabs>
        <w:ind w:left="454" w:hanging="227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">
    <w:nsid w:val="1E0F59FD"/>
    <w:multiLevelType w:val="hybridMultilevel"/>
    <w:tmpl w:val="D8CC8B6A"/>
    <w:lvl w:ilvl="0" w:tplc="0F00F06C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19279E4"/>
    <w:multiLevelType w:val="hybridMultilevel"/>
    <w:tmpl w:val="C86C81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3D545A"/>
    <w:multiLevelType w:val="multilevel"/>
    <w:tmpl w:val="4484EAB8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pStyle w:val="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pStyle w:val="6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pStyle w:val="7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pStyle w:val="8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pStyle w:val="9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7">
    <w:nsid w:val="387A6AE0"/>
    <w:multiLevelType w:val="multilevel"/>
    <w:tmpl w:val="917A5788"/>
    <w:lvl w:ilvl="0">
      <w:start w:val="1"/>
      <w:numFmt w:val="decimal"/>
      <w:pStyle w:val="NumberedHeading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umbered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>
    <w:nsid w:val="3E4F1906"/>
    <w:multiLevelType w:val="hybridMultilevel"/>
    <w:tmpl w:val="0E9CC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FCD59DC"/>
    <w:multiLevelType w:val="hybridMultilevel"/>
    <w:tmpl w:val="34BA1F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0101C80"/>
    <w:multiLevelType w:val="hybridMultilevel"/>
    <w:tmpl w:val="FC7493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915C3B"/>
    <w:multiLevelType w:val="hybridMultilevel"/>
    <w:tmpl w:val="295875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1132593"/>
    <w:multiLevelType w:val="hybridMultilevel"/>
    <w:tmpl w:val="415248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594E96"/>
    <w:multiLevelType w:val="multilevel"/>
    <w:tmpl w:val="45821930"/>
    <w:lvl w:ilvl="0">
      <w:start w:val="1"/>
      <w:numFmt w:val="decimal"/>
      <w:pStyle w:val="a0"/>
      <w:lvlText w:val="%1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>
      <w:start w:val="1"/>
      <w:numFmt w:val="lowerLetter"/>
      <w:pStyle w:val="20"/>
      <w:lvlText w:val="%2"/>
      <w:lvlJc w:val="left"/>
      <w:pPr>
        <w:tabs>
          <w:tab w:val="num" w:pos="714"/>
        </w:tabs>
        <w:ind w:left="714" w:hanging="357"/>
      </w:pPr>
      <w:rPr>
        <w:rFonts w:hint="default"/>
      </w:rPr>
    </w:lvl>
    <w:lvl w:ilvl="2">
      <w:start w:val="1"/>
      <w:numFmt w:val="lowerRoman"/>
      <w:pStyle w:val="3"/>
      <w:lvlText w:val="%3"/>
      <w:lvlJc w:val="left"/>
      <w:pPr>
        <w:tabs>
          <w:tab w:val="num" w:pos="1072"/>
        </w:tabs>
        <w:ind w:left="1072" w:hanging="358"/>
      </w:pPr>
      <w:rPr>
        <w:rFonts w:hint="default"/>
      </w:rPr>
    </w:lvl>
    <w:lvl w:ilvl="3">
      <w:start w:val="1"/>
      <w:numFmt w:val="decimal"/>
      <w:lvlText w:val="%1.%2.%3.%4"/>
      <w:lvlJc w:val="right"/>
      <w:pPr>
        <w:tabs>
          <w:tab w:val="num" w:pos="3969"/>
        </w:tabs>
        <w:ind w:left="3969" w:hanging="1361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13"/>
  </w:num>
  <w:num w:numId="4">
    <w:abstractNumId w:val="3"/>
  </w:num>
  <w:num w:numId="5">
    <w:abstractNumId w:val="6"/>
  </w:num>
  <w:num w:numId="6">
    <w:abstractNumId w:val="6"/>
  </w:num>
  <w:num w:numId="7">
    <w:abstractNumId w:val="6"/>
  </w:num>
  <w:num w:numId="8">
    <w:abstractNumId w:val="6"/>
  </w:num>
  <w:num w:numId="9">
    <w:abstractNumId w:val="6"/>
  </w:num>
  <w:num w:numId="10">
    <w:abstractNumId w:val="1"/>
  </w:num>
  <w:num w:numId="11">
    <w:abstractNumId w:val="1"/>
  </w:num>
  <w:num w:numId="12">
    <w:abstractNumId w:val="13"/>
  </w:num>
  <w:num w:numId="13">
    <w:abstractNumId w:val="13"/>
  </w:num>
  <w:num w:numId="14">
    <w:abstractNumId w:val="13"/>
  </w:num>
  <w:num w:numId="15">
    <w:abstractNumId w:val="7"/>
  </w:num>
  <w:num w:numId="16">
    <w:abstractNumId w:val="7"/>
  </w:num>
  <w:num w:numId="17">
    <w:abstractNumId w:val="3"/>
  </w:num>
  <w:num w:numId="18">
    <w:abstractNumId w:val="3"/>
  </w:num>
  <w:num w:numId="19">
    <w:abstractNumId w:val="5"/>
  </w:num>
  <w:num w:numId="20">
    <w:abstractNumId w:val="2"/>
  </w:num>
  <w:num w:numId="21">
    <w:abstractNumId w:val="9"/>
  </w:num>
  <w:num w:numId="22">
    <w:abstractNumId w:val="8"/>
  </w:num>
  <w:num w:numId="23">
    <w:abstractNumId w:val="4"/>
  </w:num>
  <w:num w:numId="24">
    <w:abstractNumId w:val="10"/>
  </w:num>
  <w:num w:numId="25">
    <w:abstractNumId w:val="0"/>
  </w:num>
  <w:num w:numId="26">
    <w:abstractNumId w:val="12"/>
  </w:num>
  <w:num w:numId="27">
    <w:abstractNumId w:val="1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v_confidentiality" w:val="Private and Confidential"/>
    <w:docVar w:name="dv_designation" w:val="Chartered Accountants"/>
    <w:docVar w:name="dv_logo_file" w:val="\\Server\Users\Anahit.Tatoyan\Desktop\Phase II - customization\Individual GT_Templates_A4 GTA choice\GTlogo-RGB-135.jpg"/>
    <w:docVar w:name="dv_page_header" w:val="Header"/>
    <w:docVar w:name="dv_partners" w:val="Name Surname_x000d__x000a_Name Surname"/>
    <w:docVar w:name="dv_select_office" w:val="FALSE"/>
    <w:docVar w:name="dv_senders_designation" w:val="For Grant Thornton International"/>
    <w:docVar w:name="dv_statement" w:val="X XX member firm of Grant Thornton International Limited"/>
    <w:docVar w:name="dv_trad_addr" w:val="Address Line 1_x000d__x000a_Address Line 2_x000d__x000a_Address Line 3_x000d__x000a_Address Line 4"/>
    <w:docVar w:name="dv_trad_fax" w:val="+XX (X)XX XXX XXXX"/>
    <w:docVar w:name="dv_trad_name" w:val="Grant Thornton CJSC"/>
    <w:docVar w:name="dv_trad_tel" w:val="+XX (X)XX XXX XXXX"/>
    <w:docVar w:name="dv_trad_web" w:val="www.gtsample.com"/>
  </w:docVars>
  <w:rsids>
    <w:rsidRoot w:val="00504482"/>
    <w:rsid w:val="00065410"/>
    <w:rsid w:val="000701DD"/>
    <w:rsid w:val="00094BB6"/>
    <w:rsid w:val="000A4BAF"/>
    <w:rsid w:val="000B0ED9"/>
    <w:rsid w:val="000B33B4"/>
    <w:rsid w:val="000B475C"/>
    <w:rsid w:val="000B4A25"/>
    <w:rsid w:val="000C1BD5"/>
    <w:rsid w:val="000D06D5"/>
    <w:rsid w:val="000D618C"/>
    <w:rsid w:val="000E02EA"/>
    <w:rsid w:val="000F4735"/>
    <w:rsid w:val="00150A84"/>
    <w:rsid w:val="00152EF2"/>
    <w:rsid w:val="001628C5"/>
    <w:rsid w:val="001700E2"/>
    <w:rsid w:val="00185C79"/>
    <w:rsid w:val="001878B4"/>
    <w:rsid w:val="001A4EE2"/>
    <w:rsid w:val="001C3550"/>
    <w:rsid w:val="001C6675"/>
    <w:rsid w:val="001D1A4F"/>
    <w:rsid w:val="001D4ECE"/>
    <w:rsid w:val="001F7245"/>
    <w:rsid w:val="00214DCD"/>
    <w:rsid w:val="00215284"/>
    <w:rsid w:val="00222E4A"/>
    <w:rsid w:val="00226843"/>
    <w:rsid w:val="00253326"/>
    <w:rsid w:val="002731C9"/>
    <w:rsid w:val="002744F7"/>
    <w:rsid w:val="00282DEE"/>
    <w:rsid w:val="002A2778"/>
    <w:rsid w:val="002B0BE1"/>
    <w:rsid w:val="002C4809"/>
    <w:rsid w:val="002C6A95"/>
    <w:rsid w:val="002D1033"/>
    <w:rsid w:val="002D2F38"/>
    <w:rsid w:val="002F6DF1"/>
    <w:rsid w:val="002F7A72"/>
    <w:rsid w:val="00304AAF"/>
    <w:rsid w:val="003257A9"/>
    <w:rsid w:val="00327CD1"/>
    <w:rsid w:val="00364FF5"/>
    <w:rsid w:val="00385F34"/>
    <w:rsid w:val="00387218"/>
    <w:rsid w:val="00391255"/>
    <w:rsid w:val="00391FF3"/>
    <w:rsid w:val="00395EF0"/>
    <w:rsid w:val="003A4E7E"/>
    <w:rsid w:val="003D2526"/>
    <w:rsid w:val="003D3420"/>
    <w:rsid w:val="003F6C48"/>
    <w:rsid w:val="00413761"/>
    <w:rsid w:val="00421BFE"/>
    <w:rsid w:val="0047605C"/>
    <w:rsid w:val="004C3BDF"/>
    <w:rsid w:val="004D4FDF"/>
    <w:rsid w:val="004E7B52"/>
    <w:rsid w:val="00503485"/>
    <w:rsid w:val="00504482"/>
    <w:rsid w:val="005220CB"/>
    <w:rsid w:val="0052430D"/>
    <w:rsid w:val="005461E8"/>
    <w:rsid w:val="00556308"/>
    <w:rsid w:val="00566E59"/>
    <w:rsid w:val="005713AD"/>
    <w:rsid w:val="005A2D44"/>
    <w:rsid w:val="005C01A8"/>
    <w:rsid w:val="005C413E"/>
    <w:rsid w:val="005D71EB"/>
    <w:rsid w:val="005E278A"/>
    <w:rsid w:val="005E4EF5"/>
    <w:rsid w:val="005F7CD0"/>
    <w:rsid w:val="0060001A"/>
    <w:rsid w:val="00610ED7"/>
    <w:rsid w:val="00621FC6"/>
    <w:rsid w:val="00630808"/>
    <w:rsid w:val="00635CE5"/>
    <w:rsid w:val="00642404"/>
    <w:rsid w:val="006437F3"/>
    <w:rsid w:val="00664886"/>
    <w:rsid w:val="006B1B65"/>
    <w:rsid w:val="006D75F0"/>
    <w:rsid w:val="006F016B"/>
    <w:rsid w:val="006F54EE"/>
    <w:rsid w:val="0070122C"/>
    <w:rsid w:val="0071041F"/>
    <w:rsid w:val="00753038"/>
    <w:rsid w:val="007618B5"/>
    <w:rsid w:val="00766606"/>
    <w:rsid w:val="007A294A"/>
    <w:rsid w:val="007B27A6"/>
    <w:rsid w:val="007E66D0"/>
    <w:rsid w:val="0080478C"/>
    <w:rsid w:val="00812F8E"/>
    <w:rsid w:val="00814D12"/>
    <w:rsid w:val="00825A12"/>
    <w:rsid w:val="008350A1"/>
    <w:rsid w:val="00851A1A"/>
    <w:rsid w:val="00857BAB"/>
    <w:rsid w:val="00866AAB"/>
    <w:rsid w:val="00867DA5"/>
    <w:rsid w:val="00891EF0"/>
    <w:rsid w:val="008B62C3"/>
    <w:rsid w:val="008B66AE"/>
    <w:rsid w:val="008C209A"/>
    <w:rsid w:val="008F0239"/>
    <w:rsid w:val="008F6165"/>
    <w:rsid w:val="009060D1"/>
    <w:rsid w:val="009261A6"/>
    <w:rsid w:val="00932AD9"/>
    <w:rsid w:val="009707D7"/>
    <w:rsid w:val="00991802"/>
    <w:rsid w:val="009C283F"/>
    <w:rsid w:val="009D16BF"/>
    <w:rsid w:val="009D1B34"/>
    <w:rsid w:val="009D70F4"/>
    <w:rsid w:val="009E6EF3"/>
    <w:rsid w:val="009E7B56"/>
    <w:rsid w:val="00A362C5"/>
    <w:rsid w:val="00A50EA9"/>
    <w:rsid w:val="00A53B91"/>
    <w:rsid w:val="00A618F8"/>
    <w:rsid w:val="00A73A16"/>
    <w:rsid w:val="00A8357C"/>
    <w:rsid w:val="00A8588A"/>
    <w:rsid w:val="00A86935"/>
    <w:rsid w:val="00A924C3"/>
    <w:rsid w:val="00AC0EDA"/>
    <w:rsid w:val="00AC3EC8"/>
    <w:rsid w:val="00AC58F6"/>
    <w:rsid w:val="00AC6492"/>
    <w:rsid w:val="00AC6748"/>
    <w:rsid w:val="00AD053A"/>
    <w:rsid w:val="00AD1257"/>
    <w:rsid w:val="00AD1767"/>
    <w:rsid w:val="00AD1CB9"/>
    <w:rsid w:val="00AD7D97"/>
    <w:rsid w:val="00B035A1"/>
    <w:rsid w:val="00B228E9"/>
    <w:rsid w:val="00B35DE8"/>
    <w:rsid w:val="00B60F72"/>
    <w:rsid w:val="00B70AED"/>
    <w:rsid w:val="00B72C08"/>
    <w:rsid w:val="00B84FE0"/>
    <w:rsid w:val="00B85F99"/>
    <w:rsid w:val="00B86C45"/>
    <w:rsid w:val="00BA39CB"/>
    <w:rsid w:val="00BA6DA6"/>
    <w:rsid w:val="00BB3FBB"/>
    <w:rsid w:val="00C1606F"/>
    <w:rsid w:val="00C305E3"/>
    <w:rsid w:val="00C31E89"/>
    <w:rsid w:val="00C54674"/>
    <w:rsid w:val="00C57E05"/>
    <w:rsid w:val="00C634A3"/>
    <w:rsid w:val="00C70F82"/>
    <w:rsid w:val="00C71155"/>
    <w:rsid w:val="00C80A81"/>
    <w:rsid w:val="00C925AA"/>
    <w:rsid w:val="00CD02F4"/>
    <w:rsid w:val="00CF076A"/>
    <w:rsid w:val="00CF21AF"/>
    <w:rsid w:val="00D10A3F"/>
    <w:rsid w:val="00D176E5"/>
    <w:rsid w:val="00D17968"/>
    <w:rsid w:val="00D27833"/>
    <w:rsid w:val="00D32717"/>
    <w:rsid w:val="00D52C84"/>
    <w:rsid w:val="00D64BAE"/>
    <w:rsid w:val="00D67104"/>
    <w:rsid w:val="00D73DE6"/>
    <w:rsid w:val="00DA0CF9"/>
    <w:rsid w:val="00DA3CDE"/>
    <w:rsid w:val="00DA4685"/>
    <w:rsid w:val="00DA7987"/>
    <w:rsid w:val="00DE2C37"/>
    <w:rsid w:val="00E02625"/>
    <w:rsid w:val="00E0428A"/>
    <w:rsid w:val="00E1440D"/>
    <w:rsid w:val="00E25946"/>
    <w:rsid w:val="00E43254"/>
    <w:rsid w:val="00E62DFD"/>
    <w:rsid w:val="00E64660"/>
    <w:rsid w:val="00E65C4D"/>
    <w:rsid w:val="00E71CC8"/>
    <w:rsid w:val="00E759EF"/>
    <w:rsid w:val="00E76712"/>
    <w:rsid w:val="00EA4301"/>
    <w:rsid w:val="00EB0D1E"/>
    <w:rsid w:val="00EC4261"/>
    <w:rsid w:val="00ED0E2A"/>
    <w:rsid w:val="00EF37FA"/>
    <w:rsid w:val="00F05C42"/>
    <w:rsid w:val="00F110A8"/>
    <w:rsid w:val="00F14038"/>
    <w:rsid w:val="00F146D9"/>
    <w:rsid w:val="00F2527E"/>
    <w:rsid w:val="00F30B77"/>
    <w:rsid w:val="00F641F1"/>
    <w:rsid w:val="00F7669E"/>
    <w:rsid w:val="00F85789"/>
    <w:rsid w:val="00F90BD9"/>
    <w:rsid w:val="00F955B0"/>
    <w:rsid w:val="00F956AC"/>
    <w:rsid w:val="00FA68B5"/>
    <w:rsid w:val="00FD4570"/>
    <w:rsid w:val="00FD738C"/>
    <w:rsid w:val="00FE0833"/>
    <w:rsid w:val="00FE1702"/>
    <w:rsid w:val="00FE32CA"/>
    <w:rsid w:val="00FE417C"/>
    <w:rsid w:val="00FE4E77"/>
    <w:rsid w:val="00FE6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semiHidden="1" w:uiPriority="35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D71EB"/>
    <w:rPr>
      <w:rFonts w:ascii="Garamond" w:hAnsi="Garamond" w:cs="Arial"/>
      <w:sz w:val="22"/>
      <w:lang w:val="en-GB"/>
    </w:rPr>
  </w:style>
  <w:style w:type="paragraph" w:styleId="1">
    <w:name w:val="heading 1"/>
    <w:basedOn w:val="a1"/>
    <w:next w:val="a2"/>
    <w:link w:val="10"/>
    <w:uiPriority w:val="9"/>
    <w:qFormat/>
    <w:rsid w:val="005D71EB"/>
    <w:pPr>
      <w:keepNext/>
      <w:spacing w:line="260" w:lineRule="atLeast"/>
      <w:outlineLvl w:val="0"/>
    </w:pPr>
    <w:rPr>
      <w:rFonts w:ascii="Arial Black" w:hAnsi="Arial Black"/>
      <w:bCs/>
      <w:color w:val="4F2D7F"/>
      <w:kern w:val="32"/>
      <w:sz w:val="19"/>
      <w:szCs w:val="28"/>
    </w:rPr>
  </w:style>
  <w:style w:type="paragraph" w:styleId="21">
    <w:name w:val="heading 2"/>
    <w:basedOn w:val="1"/>
    <w:next w:val="a2"/>
    <w:link w:val="22"/>
    <w:uiPriority w:val="9"/>
    <w:qFormat/>
    <w:rsid w:val="005D71EB"/>
    <w:pPr>
      <w:outlineLvl w:val="1"/>
    </w:pPr>
    <w:rPr>
      <w:bCs w:val="0"/>
      <w:color w:val="auto"/>
      <w:szCs w:val="24"/>
    </w:rPr>
  </w:style>
  <w:style w:type="paragraph" w:styleId="30">
    <w:name w:val="heading 3"/>
    <w:basedOn w:val="21"/>
    <w:next w:val="a2"/>
    <w:uiPriority w:val="9"/>
    <w:qFormat/>
    <w:rsid w:val="005D71EB"/>
    <w:pPr>
      <w:outlineLvl w:val="2"/>
    </w:pPr>
    <w:rPr>
      <w:rFonts w:ascii="Arial" w:hAnsi="Arial"/>
      <w:bCs/>
      <w:szCs w:val="22"/>
    </w:rPr>
  </w:style>
  <w:style w:type="paragraph" w:styleId="4">
    <w:name w:val="heading 4"/>
    <w:basedOn w:val="30"/>
    <w:next w:val="a2"/>
    <w:uiPriority w:val="9"/>
    <w:qFormat/>
    <w:rsid w:val="005D71EB"/>
    <w:pPr>
      <w:outlineLvl w:val="3"/>
    </w:pPr>
    <w:rPr>
      <w:bCs w:val="0"/>
      <w:i/>
    </w:rPr>
  </w:style>
  <w:style w:type="paragraph" w:styleId="5">
    <w:name w:val="heading 5"/>
    <w:basedOn w:val="a1"/>
    <w:next w:val="a1"/>
    <w:uiPriority w:val="9"/>
    <w:qFormat/>
    <w:rsid w:val="005D71EB"/>
    <w:pPr>
      <w:numPr>
        <w:ilvl w:val="4"/>
        <w:numId w:val="9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uiPriority w:val="9"/>
    <w:qFormat/>
    <w:rsid w:val="005D71EB"/>
    <w:pPr>
      <w:numPr>
        <w:ilvl w:val="5"/>
        <w:numId w:val="9"/>
      </w:numPr>
      <w:spacing w:before="240" w:after="60"/>
      <w:outlineLvl w:val="5"/>
    </w:pPr>
    <w:rPr>
      <w:rFonts w:ascii="Times New Roman" w:hAnsi="Times New Roman" w:cs="Times New Roman"/>
      <w:b/>
      <w:bCs/>
      <w:szCs w:val="22"/>
    </w:rPr>
  </w:style>
  <w:style w:type="paragraph" w:styleId="7">
    <w:name w:val="heading 7"/>
    <w:basedOn w:val="a1"/>
    <w:next w:val="a1"/>
    <w:uiPriority w:val="9"/>
    <w:qFormat/>
    <w:rsid w:val="005D71EB"/>
    <w:pPr>
      <w:numPr>
        <w:ilvl w:val="6"/>
        <w:numId w:val="9"/>
      </w:numPr>
      <w:spacing w:before="240" w:after="60"/>
      <w:outlineLvl w:val="6"/>
    </w:pPr>
    <w:rPr>
      <w:rFonts w:ascii="Times New Roman" w:hAnsi="Times New Roman" w:cs="Times New Roman"/>
      <w:sz w:val="24"/>
      <w:szCs w:val="24"/>
    </w:rPr>
  </w:style>
  <w:style w:type="paragraph" w:styleId="8">
    <w:name w:val="heading 8"/>
    <w:basedOn w:val="a1"/>
    <w:next w:val="a1"/>
    <w:uiPriority w:val="9"/>
    <w:qFormat/>
    <w:rsid w:val="005D71EB"/>
    <w:pPr>
      <w:numPr>
        <w:ilvl w:val="7"/>
        <w:numId w:val="9"/>
      </w:numPr>
      <w:spacing w:before="240" w:after="6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9">
    <w:name w:val="heading 9"/>
    <w:basedOn w:val="a1"/>
    <w:next w:val="a1"/>
    <w:uiPriority w:val="9"/>
    <w:qFormat/>
    <w:rsid w:val="005D71EB"/>
    <w:pPr>
      <w:numPr>
        <w:ilvl w:val="8"/>
        <w:numId w:val="9"/>
      </w:numPr>
      <w:spacing w:before="240" w:after="6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2">
    <w:name w:val="Body Text"/>
    <w:basedOn w:val="a1"/>
    <w:rsid w:val="005D71EB"/>
    <w:pPr>
      <w:spacing w:after="284" w:line="280" w:lineRule="atLeast"/>
    </w:pPr>
  </w:style>
  <w:style w:type="paragraph" w:styleId="a">
    <w:name w:val="List Bullet"/>
    <w:basedOn w:val="a1"/>
    <w:rsid w:val="005D71EB"/>
    <w:pPr>
      <w:numPr>
        <w:numId w:val="11"/>
      </w:numPr>
      <w:spacing w:after="20" w:line="280" w:lineRule="atLeast"/>
    </w:pPr>
  </w:style>
  <w:style w:type="paragraph" w:styleId="a0">
    <w:name w:val="List Number"/>
    <w:basedOn w:val="a1"/>
    <w:rsid w:val="005D71EB"/>
    <w:pPr>
      <w:numPr>
        <w:numId w:val="14"/>
      </w:numPr>
      <w:spacing w:after="284" w:line="280" w:lineRule="atLeast"/>
    </w:pPr>
  </w:style>
  <w:style w:type="paragraph" w:styleId="a6">
    <w:name w:val="header"/>
    <w:link w:val="a7"/>
    <w:uiPriority w:val="99"/>
    <w:rsid w:val="005D71EB"/>
    <w:pPr>
      <w:tabs>
        <w:tab w:val="right" w:pos="8562"/>
      </w:tabs>
    </w:pPr>
    <w:rPr>
      <w:rFonts w:ascii="Arial" w:hAnsi="Arial" w:cs="Arial"/>
      <w:b/>
      <w:color w:val="747678"/>
      <w:sz w:val="16"/>
      <w:lang w:val="en-GB"/>
    </w:rPr>
  </w:style>
  <w:style w:type="paragraph" w:styleId="a8">
    <w:name w:val="footer"/>
    <w:link w:val="a9"/>
    <w:uiPriority w:val="99"/>
    <w:rsid w:val="005D71EB"/>
    <w:pPr>
      <w:tabs>
        <w:tab w:val="center" w:pos="4153"/>
        <w:tab w:val="right" w:pos="8306"/>
      </w:tabs>
    </w:pPr>
    <w:rPr>
      <w:rFonts w:ascii="Arial" w:hAnsi="Arial" w:cs="Arial"/>
      <w:b/>
      <w:color w:val="747678"/>
      <w:sz w:val="13"/>
      <w:lang w:val="en-GB"/>
    </w:rPr>
  </w:style>
  <w:style w:type="table" w:styleId="aa">
    <w:name w:val="Table Grid"/>
    <w:basedOn w:val="a4"/>
    <w:rsid w:val="000D618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ppendixTitle">
    <w:name w:val="Appendix Title"/>
    <w:basedOn w:val="a1"/>
    <w:next w:val="a2"/>
    <w:rsid w:val="005D71EB"/>
    <w:pPr>
      <w:spacing w:after="2520"/>
    </w:pPr>
    <w:rPr>
      <w:bCs/>
      <w:kern w:val="28"/>
      <w:sz w:val="48"/>
      <w:szCs w:val="32"/>
    </w:rPr>
  </w:style>
  <w:style w:type="paragraph" w:styleId="ab">
    <w:name w:val="Title"/>
    <w:basedOn w:val="a1"/>
    <w:next w:val="a2"/>
    <w:qFormat/>
    <w:rsid w:val="005D71EB"/>
    <w:pPr>
      <w:spacing w:before="400" w:after="400" w:line="580" w:lineRule="atLeast"/>
      <w:outlineLvl w:val="0"/>
    </w:pPr>
    <w:rPr>
      <w:bCs/>
      <w:kern w:val="28"/>
      <w:sz w:val="66"/>
      <w:szCs w:val="32"/>
    </w:rPr>
  </w:style>
  <w:style w:type="paragraph" w:styleId="ac">
    <w:name w:val="Subtitle"/>
    <w:qFormat/>
    <w:rsid w:val="005D71EB"/>
    <w:pPr>
      <w:spacing w:line="280" w:lineRule="atLeast"/>
      <w:outlineLvl w:val="1"/>
    </w:pPr>
    <w:rPr>
      <w:rFonts w:ascii="Arial" w:hAnsi="Arial" w:cs="Arial"/>
      <w:bCs/>
      <w:kern w:val="28"/>
      <w:sz w:val="24"/>
      <w:szCs w:val="24"/>
      <w:lang w:val="en-GB"/>
    </w:rPr>
  </w:style>
  <w:style w:type="paragraph" w:styleId="2">
    <w:name w:val="List Bullet 2"/>
    <w:basedOn w:val="a1"/>
    <w:rsid w:val="005D71EB"/>
    <w:pPr>
      <w:numPr>
        <w:ilvl w:val="1"/>
        <w:numId w:val="11"/>
      </w:numPr>
      <w:spacing w:after="20" w:line="260" w:lineRule="atLeast"/>
    </w:pPr>
  </w:style>
  <w:style w:type="paragraph" w:styleId="20">
    <w:name w:val="List Number 2"/>
    <w:basedOn w:val="a1"/>
    <w:rsid w:val="005D71EB"/>
    <w:pPr>
      <w:numPr>
        <w:ilvl w:val="1"/>
        <w:numId w:val="14"/>
      </w:numPr>
      <w:spacing w:after="284" w:line="280" w:lineRule="atLeast"/>
    </w:pPr>
  </w:style>
  <w:style w:type="paragraph" w:styleId="3">
    <w:name w:val="List Number 3"/>
    <w:basedOn w:val="a1"/>
    <w:rsid w:val="005D71EB"/>
    <w:pPr>
      <w:numPr>
        <w:ilvl w:val="2"/>
        <w:numId w:val="14"/>
      </w:numPr>
      <w:spacing w:after="284" w:line="280" w:lineRule="atLeast"/>
    </w:pPr>
  </w:style>
  <w:style w:type="paragraph" w:customStyle="1" w:styleId="MarginNotes">
    <w:name w:val="Margin Notes"/>
    <w:rsid w:val="005D71EB"/>
    <w:rPr>
      <w:rFonts w:ascii="Arial" w:hAnsi="Arial" w:cs="Arial"/>
      <w:sz w:val="16"/>
      <w:lang w:val="en-GB"/>
    </w:rPr>
  </w:style>
  <w:style w:type="paragraph" w:customStyle="1" w:styleId="SectionTitle">
    <w:name w:val="Section Title"/>
    <w:next w:val="a2"/>
    <w:rsid w:val="005D71EB"/>
    <w:pPr>
      <w:spacing w:after="2520"/>
    </w:pPr>
    <w:rPr>
      <w:rFonts w:ascii="Garamond" w:hAnsi="Garamond" w:cs="Arial"/>
      <w:sz w:val="48"/>
      <w:lang w:val="en-GB"/>
    </w:rPr>
  </w:style>
  <w:style w:type="paragraph" w:customStyle="1" w:styleId="TableHeading">
    <w:name w:val="Table Heading"/>
    <w:rsid w:val="005D71EB"/>
    <w:rPr>
      <w:rFonts w:ascii="Arial" w:hAnsi="Arial" w:cs="Arial"/>
      <w:b/>
      <w:bCs/>
      <w:kern w:val="28"/>
      <w:sz w:val="16"/>
      <w:szCs w:val="32"/>
      <w:lang w:val="en-GB"/>
    </w:rPr>
  </w:style>
  <w:style w:type="paragraph" w:customStyle="1" w:styleId="TableText">
    <w:name w:val="Table Text"/>
    <w:rsid w:val="005D71EB"/>
    <w:rPr>
      <w:rFonts w:ascii="Arial" w:hAnsi="Arial" w:cs="Arial"/>
      <w:sz w:val="16"/>
      <w:lang w:val="en-GB"/>
    </w:rPr>
  </w:style>
  <w:style w:type="paragraph" w:customStyle="1" w:styleId="TintBoxTextBlack">
    <w:name w:val="Tint Box Text Black"/>
    <w:rsid w:val="005D71EB"/>
    <w:pPr>
      <w:spacing w:after="280" w:line="280" w:lineRule="atLeast"/>
    </w:pPr>
    <w:rPr>
      <w:rFonts w:ascii="Arial" w:hAnsi="Arial" w:cs="Arial"/>
      <w:b/>
      <w:lang w:val="en-GB"/>
    </w:rPr>
  </w:style>
  <w:style w:type="paragraph" w:customStyle="1" w:styleId="TintBoxTextWhite">
    <w:name w:val="Tint Box Text White"/>
    <w:basedOn w:val="TintBoxTextBlack"/>
    <w:rsid w:val="005D71EB"/>
    <w:rPr>
      <w:color w:val="FFFFFF"/>
    </w:rPr>
  </w:style>
  <w:style w:type="paragraph" w:styleId="11">
    <w:name w:val="toc 1"/>
    <w:next w:val="a1"/>
    <w:uiPriority w:val="39"/>
    <w:rsid w:val="005D71EB"/>
    <w:pPr>
      <w:tabs>
        <w:tab w:val="right" w:pos="8505"/>
      </w:tabs>
      <w:spacing w:before="165" w:after="100"/>
    </w:pPr>
    <w:rPr>
      <w:rFonts w:ascii="Arial" w:hAnsi="Arial" w:cs="Arial"/>
      <w:sz w:val="19"/>
      <w:lang w:val="en-GB"/>
    </w:rPr>
  </w:style>
  <w:style w:type="paragraph" w:styleId="23">
    <w:name w:val="toc 2"/>
    <w:next w:val="a1"/>
    <w:uiPriority w:val="39"/>
    <w:rsid w:val="005D71EB"/>
    <w:pPr>
      <w:tabs>
        <w:tab w:val="right" w:pos="8505"/>
      </w:tabs>
      <w:spacing w:after="100"/>
      <w:ind w:left="198"/>
    </w:pPr>
    <w:rPr>
      <w:rFonts w:ascii="Arial" w:hAnsi="Arial" w:cs="Arial"/>
      <w:sz w:val="19"/>
      <w:szCs w:val="24"/>
      <w:lang w:val="en-GB"/>
    </w:rPr>
  </w:style>
  <w:style w:type="paragraph" w:styleId="31">
    <w:name w:val="toc 3"/>
    <w:basedOn w:val="23"/>
    <w:next w:val="a1"/>
    <w:uiPriority w:val="39"/>
    <w:rsid w:val="005D71EB"/>
    <w:pPr>
      <w:ind w:left="403"/>
    </w:pPr>
  </w:style>
  <w:style w:type="paragraph" w:customStyle="1" w:styleId="Contents">
    <w:name w:val="Contents"/>
    <w:next w:val="a1"/>
    <w:rsid w:val="005D71EB"/>
    <w:pPr>
      <w:spacing w:after="2520" w:line="580" w:lineRule="atLeast"/>
    </w:pPr>
    <w:rPr>
      <w:rFonts w:ascii="Garamond" w:hAnsi="Garamond" w:cs="Arial"/>
      <w:sz w:val="66"/>
      <w:lang w:val="en-GB"/>
    </w:rPr>
  </w:style>
  <w:style w:type="character" w:styleId="ad">
    <w:name w:val="page number"/>
    <w:basedOn w:val="a3"/>
    <w:semiHidden/>
    <w:rsid w:val="00EA4301"/>
    <w:rPr>
      <w:lang w:val="en-GB"/>
    </w:rPr>
  </w:style>
  <w:style w:type="paragraph" w:customStyle="1" w:styleId="ChapterTitle">
    <w:name w:val="Chapter Title"/>
    <w:basedOn w:val="ac"/>
    <w:rsid w:val="005D71EB"/>
    <w:pPr>
      <w:pBdr>
        <w:bottom w:val="single" w:sz="4" w:space="5" w:color="auto"/>
      </w:pBdr>
    </w:pPr>
    <w:rPr>
      <w:sz w:val="20"/>
    </w:rPr>
  </w:style>
  <w:style w:type="paragraph" w:customStyle="1" w:styleId="AppendicesTitle">
    <w:name w:val="Appendices Title"/>
    <w:basedOn w:val="21"/>
    <w:next w:val="a1"/>
    <w:rsid w:val="005D71EB"/>
  </w:style>
  <w:style w:type="character" w:styleId="ae">
    <w:name w:val="Hyperlink"/>
    <w:uiPriority w:val="99"/>
    <w:rsid w:val="009261A6"/>
    <w:rPr>
      <w:color w:val="0000FF"/>
      <w:u w:val="single"/>
      <w:lang w:val="en-GB"/>
    </w:rPr>
  </w:style>
  <w:style w:type="paragraph" w:customStyle="1" w:styleId="ReferenceTitle">
    <w:name w:val="Reference Title"/>
    <w:next w:val="ReferenceText"/>
    <w:rsid w:val="005D71EB"/>
    <w:rPr>
      <w:rFonts w:ascii="Arial Black" w:hAnsi="Arial Black" w:cs="Arial"/>
      <w:kern w:val="32"/>
      <w:sz w:val="18"/>
      <w:szCs w:val="24"/>
      <w:lang w:val="en-GB"/>
    </w:rPr>
  </w:style>
  <w:style w:type="paragraph" w:customStyle="1" w:styleId="ReferenceText">
    <w:name w:val="Reference Text"/>
    <w:rsid w:val="005D71EB"/>
    <w:rPr>
      <w:rFonts w:ascii="Arial" w:hAnsi="Arial" w:cs="Arial"/>
      <w:kern w:val="32"/>
      <w:sz w:val="18"/>
      <w:szCs w:val="24"/>
      <w:lang w:val="en-GB"/>
    </w:rPr>
  </w:style>
  <w:style w:type="paragraph" w:customStyle="1" w:styleId="Backpage">
    <w:name w:val="Back page"/>
    <w:rsid w:val="00B035A1"/>
    <w:rPr>
      <w:rFonts w:ascii="Arial Black" w:hAnsi="Arial Black" w:cs="Arial"/>
      <w:sz w:val="18"/>
      <w:lang w:val="en-GB"/>
    </w:rPr>
  </w:style>
  <w:style w:type="paragraph" w:customStyle="1" w:styleId="Copyright">
    <w:name w:val="Copyright"/>
    <w:semiHidden/>
    <w:rsid w:val="005D71EB"/>
    <w:pPr>
      <w:spacing w:line="220" w:lineRule="atLeast"/>
    </w:pPr>
    <w:rPr>
      <w:rFonts w:ascii="Garamond" w:hAnsi="Garamond" w:cs="Arial"/>
      <w:lang w:val="en-GB"/>
    </w:rPr>
  </w:style>
  <w:style w:type="paragraph" w:customStyle="1" w:styleId="TradingName">
    <w:name w:val="Trading Name"/>
    <w:semiHidden/>
    <w:rsid w:val="00CF076A"/>
    <w:pPr>
      <w:spacing w:line="180" w:lineRule="atLeast"/>
    </w:pPr>
    <w:rPr>
      <w:rFonts w:ascii="Arial Narrow" w:hAnsi="Arial Narrow" w:cs="Arial"/>
      <w:b/>
      <w:sz w:val="14"/>
      <w:lang w:val="en-GB"/>
    </w:rPr>
  </w:style>
  <w:style w:type="paragraph" w:customStyle="1" w:styleId="PartnerAddress">
    <w:name w:val="Partner Address"/>
    <w:semiHidden/>
    <w:rsid w:val="00CF076A"/>
    <w:rPr>
      <w:rFonts w:ascii="Arial Narrow" w:hAnsi="Arial Narrow" w:cs="Arial"/>
      <w:sz w:val="14"/>
      <w:lang w:val="en-GB"/>
    </w:rPr>
  </w:style>
  <w:style w:type="paragraph" w:customStyle="1" w:styleId="HalfLineBreak">
    <w:name w:val="Half Line Break"/>
    <w:semiHidden/>
    <w:rsid w:val="00CF076A"/>
    <w:pPr>
      <w:framePr w:wrap="around" w:vAnchor="page" w:hAnchor="page" w:x="9016" w:y="3970"/>
      <w:suppressOverlap/>
    </w:pPr>
    <w:rPr>
      <w:rFonts w:ascii="Arial Narrow" w:hAnsi="Arial Narrow" w:cs="Arial"/>
      <w:b/>
      <w:sz w:val="7"/>
      <w:lang w:val="en-GB"/>
    </w:rPr>
  </w:style>
  <w:style w:type="paragraph" w:customStyle="1" w:styleId="LetterFooter">
    <w:name w:val="Letter Footer"/>
    <w:semiHidden/>
    <w:rsid w:val="00CF076A"/>
    <w:pPr>
      <w:spacing w:line="140" w:lineRule="atLeast"/>
    </w:pPr>
    <w:rPr>
      <w:rFonts w:ascii="Arial Narrow" w:hAnsi="Arial Narrow" w:cs="Arial"/>
      <w:sz w:val="11"/>
      <w:lang w:val="en-GB"/>
    </w:rPr>
  </w:style>
  <w:style w:type="paragraph" w:customStyle="1" w:styleId="LetterFooterTitle">
    <w:name w:val="Letter Footer Title"/>
    <w:next w:val="LetterFooter"/>
    <w:semiHidden/>
    <w:rsid w:val="00CF076A"/>
    <w:pPr>
      <w:spacing w:line="140" w:lineRule="atLeast"/>
    </w:pPr>
    <w:rPr>
      <w:rFonts w:ascii="Arial Narrow" w:hAnsi="Arial Narrow" w:cs="Arial"/>
      <w:b/>
      <w:sz w:val="11"/>
      <w:lang w:val="en-GB"/>
    </w:rPr>
  </w:style>
  <w:style w:type="paragraph" w:customStyle="1" w:styleId="LandscapeHeader">
    <w:name w:val="Landscape Header"/>
    <w:basedOn w:val="a6"/>
    <w:semiHidden/>
    <w:rsid w:val="005D71EB"/>
    <w:pPr>
      <w:tabs>
        <w:tab w:val="clear" w:pos="8562"/>
        <w:tab w:val="right" w:pos="13438"/>
      </w:tabs>
    </w:pPr>
  </w:style>
  <w:style w:type="paragraph" w:customStyle="1" w:styleId="ParagraphBullet">
    <w:name w:val="Paragraph Bullet"/>
    <w:basedOn w:val="a1"/>
    <w:rsid w:val="005D71EB"/>
    <w:pPr>
      <w:numPr>
        <w:numId w:val="18"/>
      </w:numPr>
      <w:spacing w:after="284" w:line="280" w:lineRule="atLeast"/>
    </w:pPr>
  </w:style>
  <w:style w:type="paragraph" w:customStyle="1" w:styleId="ParagraphBullet2">
    <w:name w:val="Paragraph Bullet 2"/>
    <w:basedOn w:val="a1"/>
    <w:rsid w:val="005D71EB"/>
    <w:pPr>
      <w:numPr>
        <w:ilvl w:val="1"/>
        <w:numId w:val="18"/>
      </w:numPr>
      <w:spacing w:after="284" w:line="280" w:lineRule="atLeast"/>
    </w:pPr>
  </w:style>
  <w:style w:type="paragraph" w:customStyle="1" w:styleId="MarginNotesHeading">
    <w:name w:val="Margin Notes Heading"/>
    <w:basedOn w:val="MarginNotes"/>
    <w:rsid w:val="005D71EB"/>
    <w:rPr>
      <w:b/>
    </w:rPr>
  </w:style>
  <w:style w:type="paragraph" w:styleId="24">
    <w:name w:val="Quote"/>
    <w:basedOn w:val="a2"/>
    <w:qFormat/>
    <w:rsid w:val="005D71EB"/>
    <w:pPr>
      <w:spacing w:line="340" w:lineRule="atLeast"/>
    </w:pPr>
    <w:rPr>
      <w:sz w:val="28"/>
    </w:rPr>
  </w:style>
  <w:style w:type="paragraph" w:customStyle="1" w:styleId="AppendixTitleSpan">
    <w:name w:val="Appendix Title Span"/>
    <w:basedOn w:val="AppendixTitle"/>
    <w:rsid w:val="00F955B0"/>
    <w:pPr>
      <w:framePr w:w="8562" w:wrap="around" w:vAnchor="text" w:hAnchor="margin" w:y="1"/>
    </w:pPr>
  </w:style>
  <w:style w:type="paragraph" w:customStyle="1" w:styleId="SectionTitleSpan">
    <w:name w:val="Section Title Span"/>
    <w:basedOn w:val="SectionTitle"/>
    <w:next w:val="a2"/>
    <w:rsid w:val="002B0BE1"/>
    <w:pPr>
      <w:framePr w:w="8562" w:wrap="around" w:vAnchor="text" w:hAnchor="margin" w:y="1"/>
    </w:pPr>
  </w:style>
  <w:style w:type="paragraph" w:customStyle="1" w:styleId="ContactDetails">
    <w:name w:val="Contact Details"/>
    <w:rsid w:val="005D71EB"/>
    <w:rPr>
      <w:rFonts w:ascii="Arial" w:hAnsi="Arial" w:cs="Arial"/>
      <w:sz w:val="16"/>
      <w:lang w:val="en-GB"/>
    </w:rPr>
  </w:style>
  <w:style w:type="paragraph" w:customStyle="1" w:styleId="ContactDetailsTitle">
    <w:name w:val="Contact Details Title"/>
    <w:basedOn w:val="ContactDetails"/>
    <w:next w:val="ContactDetails"/>
    <w:rsid w:val="005D71EB"/>
    <w:rPr>
      <w:b/>
    </w:rPr>
  </w:style>
  <w:style w:type="paragraph" w:styleId="af">
    <w:name w:val="macro"/>
    <w:semiHidden/>
    <w:rsid w:val="005D71E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val="en-GB"/>
    </w:rPr>
  </w:style>
  <w:style w:type="paragraph" w:customStyle="1" w:styleId="AppendixTitleLandscapeSpan">
    <w:name w:val="Appendix Title Landscape Span"/>
    <w:basedOn w:val="AppendixTitleSpan"/>
    <w:next w:val="a2"/>
    <w:rsid w:val="006437F3"/>
    <w:pPr>
      <w:framePr w:w="13495" w:wrap="around"/>
    </w:pPr>
  </w:style>
  <w:style w:type="paragraph" w:customStyle="1" w:styleId="SectionTitleLandscapeSpan">
    <w:name w:val="Section Title Landscape Span"/>
    <w:basedOn w:val="SectionTitleSpan"/>
    <w:next w:val="a2"/>
    <w:rsid w:val="006437F3"/>
    <w:pPr>
      <w:framePr w:w="13495" w:wrap="around"/>
    </w:pPr>
  </w:style>
  <w:style w:type="paragraph" w:customStyle="1" w:styleId="NumberedHeading1">
    <w:name w:val="Numbered Heading 1"/>
    <w:next w:val="a2"/>
    <w:rsid w:val="005D71EB"/>
    <w:pPr>
      <w:numPr>
        <w:numId w:val="16"/>
      </w:numPr>
      <w:spacing w:line="260" w:lineRule="atLeast"/>
    </w:pPr>
    <w:rPr>
      <w:rFonts w:ascii="Arial Black" w:hAnsi="Arial Black" w:cs="Arial"/>
      <w:color w:val="4B217E"/>
      <w:sz w:val="19"/>
      <w:lang w:val="en-GB"/>
    </w:rPr>
  </w:style>
  <w:style w:type="paragraph" w:customStyle="1" w:styleId="NumberedHeading2">
    <w:name w:val="Numbered Heading 2"/>
    <w:next w:val="a2"/>
    <w:rsid w:val="005D71EB"/>
    <w:pPr>
      <w:numPr>
        <w:ilvl w:val="1"/>
        <w:numId w:val="16"/>
      </w:numPr>
      <w:spacing w:line="260" w:lineRule="atLeast"/>
    </w:pPr>
    <w:rPr>
      <w:rFonts w:ascii="Arial Black" w:hAnsi="Arial Black" w:cs="Arial"/>
      <w:color w:val="4B217E"/>
      <w:sz w:val="19"/>
      <w:lang w:val="en-GB"/>
    </w:rPr>
  </w:style>
  <w:style w:type="paragraph" w:styleId="af0">
    <w:name w:val="Balloon Text"/>
    <w:basedOn w:val="a1"/>
    <w:link w:val="af1"/>
    <w:rsid w:val="008B66AE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link w:val="af0"/>
    <w:rsid w:val="008B66AE"/>
    <w:rPr>
      <w:rFonts w:ascii="Tahoma" w:hAnsi="Tahoma" w:cs="Tahoma"/>
      <w:sz w:val="16"/>
      <w:szCs w:val="16"/>
      <w:lang w:val="en-GB"/>
    </w:rPr>
  </w:style>
  <w:style w:type="paragraph" w:styleId="af2">
    <w:name w:val="List Paragraph"/>
    <w:basedOn w:val="a1"/>
    <w:uiPriority w:val="34"/>
    <w:qFormat/>
    <w:rsid w:val="00504482"/>
    <w:pPr>
      <w:spacing w:after="160" w:line="259" w:lineRule="auto"/>
      <w:ind w:left="720"/>
      <w:contextualSpacing/>
    </w:pPr>
    <w:rPr>
      <w:rFonts w:ascii="Calibri" w:eastAsia="Calibri" w:hAnsi="Calibri" w:cs="Times New Roman"/>
      <w:szCs w:val="22"/>
      <w:lang w:val="ru-RU"/>
    </w:rPr>
  </w:style>
  <w:style w:type="character" w:customStyle="1" w:styleId="10">
    <w:name w:val="Заголовок 1 Знак"/>
    <w:link w:val="1"/>
    <w:uiPriority w:val="9"/>
    <w:rsid w:val="00504482"/>
    <w:rPr>
      <w:rFonts w:ascii="Arial Black" w:hAnsi="Arial Black" w:cs="Arial"/>
      <w:bCs/>
      <w:color w:val="4F2D7F"/>
      <w:kern w:val="32"/>
      <w:sz w:val="19"/>
      <w:szCs w:val="28"/>
      <w:lang w:val="en-GB"/>
    </w:rPr>
  </w:style>
  <w:style w:type="character" w:customStyle="1" w:styleId="22">
    <w:name w:val="Заголовок 2 Знак"/>
    <w:link w:val="21"/>
    <w:uiPriority w:val="9"/>
    <w:rsid w:val="00504482"/>
    <w:rPr>
      <w:rFonts w:ascii="Arial Black" w:hAnsi="Arial Black" w:cs="Arial"/>
      <w:kern w:val="32"/>
      <w:sz w:val="19"/>
      <w:szCs w:val="24"/>
      <w:lang w:val="en-GB"/>
    </w:rPr>
  </w:style>
  <w:style w:type="paragraph" w:styleId="af3">
    <w:name w:val="No Spacing"/>
    <w:basedOn w:val="a1"/>
    <w:uiPriority w:val="1"/>
    <w:qFormat/>
    <w:rsid w:val="00504482"/>
    <w:pPr>
      <w:spacing w:after="160" w:line="259" w:lineRule="auto"/>
    </w:pPr>
    <w:rPr>
      <w:rFonts w:ascii="Arial" w:eastAsia="Calibri" w:hAnsi="Arial"/>
      <w:sz w:val="24"/>
      <w:szCs w:val="24"/>
      <w:lang w:val="ru-RU"/>
    </w:rPr>
  </w:style>
  <w:style w:type="character" w:customStyle="1" w:styleId="apple-converted-space">
    <w:name w:val="apple-converted-space"/>
    <w:rsid w:val="00504482"/>
  </w:style>
  <w:style w:type="character" w:styleId="af4">
    <w:name w:val="Strong"/>
    <w:uiPriority w:val="22"/>
    <w:qFormat/>
    <w:rsid w:val="00504482"/>
    <w:rPr>
      <w:b/>
      <w:bCs/>
      <w:lang w:val="en-GB"/>
    </w:rPr>
  </w:style>
  <w:style w:type="paragraph" w:styleId="af5">
    <w:name w:val="caption"/>
    <w:basedOn w:val="a1"/>
    <w:next w:val="a1"/>
    <w:uiPriority w:val="35"/>
    <w:unhideWhenUsed/>
    <w:qFormat/>
    <w:rsid w:val="00504482"/>
    <w:pPr>
      <w:spacing w:after="200"/>
    </w:pPr>
    <w:rPr>
      <w:rFonts w:ascii="Calibri" w:eastAsia="Calibri" w:hAnsi="Calibri" w:cs="Times New Roman"/>
      <w:i/>
      <w:iCs/>
      <w:color w:val="44546A"/>
      <w:sz w:val="18"/>
      <w:szCs w:val="18"/>
      <w:lang w:val="ru-RU"/>
    </w:rPr>
  </w:style>
  <w:style w:type="table" w:customStyle="1" w:styleId="PlainTable1">
    <w:name w:val="Plain Table 1"/>
    <w:basedOn w:val="a4"/>
    <w:uiPriority w:val="41"/>
    <w:rsid w:val="00504482"/>
    <w:rPr>
      <w:rFonts w:ascii="Calibri" w:eastAsia="Calibri" w:hAnsi="Calibr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ListTable4Accent3">
    <w:name w:val="List Table 4 Accent 3"/>
    <w:basedOn w:val="a4"/>
    <w:uiPriority w:val="49"/>
    <w:rsid w:val="00504482"/>
    <w:rPr>
      <w:rFonts w:ascii="Calibri" w:eastAsia="Calibri" w:hAnsi="Calibr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ridTable4Accent3">
    <w:name w:val="Grid Table 4 Accent 3"/>
    <w:basedOn w:val="a4"/>
    <w:uiPriority w:val="49"/>
    <w:rsid w:val="00504482"/>
    <w:rPr>
      <w:rFonts w:ascii="Calibri" w:eastAsia="Calibri" w:hAnsi="Calibr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character" w:customStyle="1" w:styleId="a7">
    <w:name w:val="Верхний колонтитул Знак"/>
    <w:basedOn w:val="a3"/>
    <w:link w:val="a6"/>
    <w:uiPriority w:val="99"/>
    <w:rsid w:val="00E02625"/>
    <w:rPr>
      <w:rFonts w:ascii="Arial" w:hAnsi="Arial" w:cs="Arial"/>
      <w:b/>
      <w:color w:val="747678"/>
      <w:sz w:val="16"/>
      <w:lang w:val="en-GB"/>
    </w:rPr>
  </w:style>
  <w:style w:type="character" w:customStyle="1" w:styleId="a9">
    <w:name w:val="Нижний колонтитул Знак"/>
    <w:basedOn w:val="a3"/>
    <w:link w:val="a8"/>
    <w:uiPriority w:val="99"/>
    <w:rsid w:val="00766606"/>
    <w:rPr>
      <w:rFonts w:ascii="Arial" w:hAnsi="Arial" w:cs="Arial"/>
      <w:b/>
      <w:color w:val="747678"/>
      <w:sz w:val="13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semiHidden="1" w:uiPriority="35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D71EB"/>
    <w:rPr>
      <w:rFonts w:ascii="Garamond" w:hAnsi="Garamond" w:cs="Arial"/>
      <w:sz w:val="22"/>
      <w:lang w:val="en-GB"/>
    </w:rPr>
  </w:style>
  <w:style w:type="paragraph" w:styleId="1">
    <w:name w:val="heading 1"/>
    <w:basedOn w:val="a1"/>
    <w:next w:val="a2"/>
    <w:link w:val="10"/>
    <w:uiPriority w:val="9"/>
    <w:qFormat/>
    <w:rsid w:val="005D71EB"/>
    <w:pPr>
      <w:keepNext/>
      <w:spacing w:line="260" w:lineRule="atLeast"/>
      <w:outlineLvl w:val="0"/>
    </w:pPr>
    <w:rPr>
      <w:rFonts w:ascii="Arial Black" w:hAnsi="Arial Black"/>
      <w:bCs/>
      <w:color w:val="4F2D7F"/>
      <w:kern w:val="32"/>
      <w:sz w:val="19"/>
      <w:szCs w:val="28"/>
    </w:rPr>
  </w:style>
  <w:style w:type="paragraph" w:styleId="21">
    <w:name w:val="heading 2"/>
    <w:basedOn w:val="1"/>
    <w:next w:val="a2"/>
    <w:link w:val="22"/>
    <w:uiPriority w:val="9"/>
    <w:qFormat/>
    <w:rsid w:val="005D71EB"/>
    <w:pPr>
      <w:outlineLvl w:val="1"/>
    </w:pPr>
    <w:rPr>
      <w:bCs w:val="0"/>
      <w:color w:val="auto"/>
      <w:szCs w:val="24"/>
    </w:rPr>
  </w:style>
  <w:style w:type="paragraph" w:styleId="30">
    <w:name w:val="heading 3"/>
    <w:basedOn w:val="21"/>
    <w:next w:val="a2"/>
    <w:uiPriority w:val="9"/>
    <w:qFormat/>
    <w:rsid w:val="005D71EB"/>
    <w:pPr>
      <w:outlineLvl w:val="2"/>
    </w:pPr>
    <w:rPr>
      <w:rFonts w:ascii="Arial" w:hAnsi="Arial"/>
      <w:bCs/>
      <w:szCs w:val="22"/>
    </w:rPr>
  </w:style>
  <w:style w:type="paragraph" w:styleId="4">
    <w:name w:val="heading 4"/>
    <w:basedOn w:val="30"/>
    <w:next w:val="a2"/>
    <w:uiPriority w:val="9"/>
    <w:qFormat/>
    <w:rsid w:val="005D71EB"/>
    <w:pPr>
      <w:outlineLvl w:val="3"/>
    </w:pPr>
    <w:rPr>
      <w:bCs w:val="0"/>
      <w:i/>
    </w:rPr>
  </w:style>
  <w:style w:type="paragraph" w:styleId="5">
    <w:name w:val="heading 5"/>
    <w:basedOn w:val="a1"/>
    <w:next w:val="a1"/>
    <w:uiPriority w:val="9"/>
    <w:qFormat/>
    <w:rsid w:val="005D71EB"/>
    <w:pPr>
      <w:numPr>
        <w:ilvl w:val="4"/>
        <w:numId w:val="9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uiPriority w:val="9"/>
    <w:qFormat/>
    <w:rsid w:val="005D71EB"/>
    <w:pPr>
      <w:numPr>
        <w:ilvl w:val="5"/>
        <w:numId w:val="9"/>
      </w:numPr>
      <w:spacing w:before="240" w:after="60"/>
      <w:outlineLvl w:val="5"/>
    </w:pPr>
    <w:rPr>
      <w:rFonts w:ascii="Times New Roman" w:hAnsi="Times New Roman" w:cs="Times New Roman"/>
      <w:b/>
      <w:bCs/>
      <w:szCs w:val="22"/>
    </w:rPr>
  </w:style>
  <w:style w:type="paragraph" w:styleId="7">
    <w:name w:val="heading 7"/>
    <w:basedOn w:val="a1"/>
    <w:next w:val="a1"/>
    <w:uiPriority w:val="9"/>
    <w:qFormat/>
    <w:rsid w:val="005D71EB"/>
    <w:pPr>
      <w:numPr>
        <w:ilvl w:val="6"/>
        <w:numId w:val="9"/>
      </w:numPr>
      <w:spacing w:before="240" w:after="60"/>
      <w:outlineLvl w:val="6"/>
    </w:pPr>
    <w:rPr>
      <w:rFonts w:ascii="Times New Roman" w:hAnsi="Times New Roman" w:cs="Times New Roman"/>
      <w:sz w:val="24"/>
      <w:szCs w:val="24"/>
    </w:rPr>
  </w:style>
  <w:style w:type="paragraph" w:styleId="8">
    <w:name w:val="heading 8"/>
    <w:basedOn w:val="a1"/>
    <w:next w:val="a1"/>
    <w:uiPriority w:val="9"/>
    <w:qFormat/>
    <w:rsid w:val="005D71EB"/>
    <w:pPr>
      <w:numPr>
        <w:ilvl w:val="7"/>
        <w:numId w:val="9"/>
      </w:numPr>
      <w:spacing w:before="240" w:after="6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9">
    <w:name w:val="heading 9"/>
    <w:basedOn w:val="a1"/>
    <w:next w:val="a1"/>
    <w:uiPriority w:val="9"/>
    <w:qFormat/>
    <w:rsid w:val="005D71EB"/>
    <w:pPr>
      <w:numPr>
        <w:ilvl w:val="8"/>
        <w:numId w:val="9"/>
      </w:numPr>
      <w:spacing w:before="240" w:after="6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2">
    <w:name w:val="Body Text"/>
    <w:basedOn w:val="a1"/>
    <w:rsid w:val="005D71EB"/>
    <w:pPr>
      <w:spacing w:after="284" w:line="280" w:lineRule="atLeast"/>
    </w:pPr>
  </w:style>
  <w:style w:type="paragraph" w:styleId="a">
    <w:name w:val="List Bullet"/>
    <w:basedOn w:val="a1"/>
    <w:rsid w:val="005D71EB"/>
    <w:pPr>
      <w:numPr>
        <w:numId w:val="11"/>
      </w:numPr>
      <w:spacing w:after="20" w:line="280" w:lineRule="atLeast"/>
    </w:pPr>
  </w:style>
  <w:style w:type="paragraph" w:styleId="a0">
    <w:name w:val="List Number"/>
    <w:basedOn w:val="a1"/>
    <w:rsid w:val="005D71EB"/>
    <w:pPr>
      <w:numPr>
        <w:numId w:val="14"/>
      </w:numPr>
      <w:spacing w:after="284" w:line="280" w:lineRule="atLeast"/>
    </w:pPr>
  </w:style>
  <w:style w:type="paragraph" w:styleId="a6">
    <w:name w:val="header"/>
    <w:link w:val="a7"/>
    <w:uiPriority w:val="99"/>
    <w:rsid w:val="005D71EB"/>
    <w:pPr>
      <w:tabs>
        <w:tab w:val="right" w:pos="8562"/>
      </w:tabs>
    </w:pPr>
    <w:rPr>
      <w:rFonts w:ascii="Arial" w:hAnsi="Arial" w:cs="Arial"/>
      <w:b/>
      <w:color w:val="747678"/>
      <w:sz w:val="16"/>
      <w:lang w:val="en-GB"/>
    </w:rPr>
  </w:style>
  <w:style w:type="paragraph" w:styleId="a8">
    <w:name w:val="footer"/>
    <w:link w:val="a9"/>
    <w:uiPriority w:val="99"/>
    <w:rsid w:val="005D71EB"/>
    <w:pPr>
      <w:tabs>
        <w:tab w:val="center" w:pos="4153"/>
        <w:tab w:val="right" w:pos="8306"/>
      </w:tabs>
    </w:pPr>
    <w:rPr>
      <w:rFonts w:ascii="Arial" w:hAnsi="Arial" w:cs="Arial"/>
      <w:b/>
      <w:color w:val="747678"/>
      <w:sz w:val="13"/>
      <w:lang w:val="en-GB"/>
    </w:rPr>
  </w:style>
  <w:style w:type="table" w:styleId="aa">
    <w:name w:val="Table Grid"/>
    <w:basedOn w:val="a4"/>
    <w:rsid w:val="000D618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ppendixTitle">
    <w:name w:val="Appendix Title"/>
    <w:basedOn w:val="a1"/>
    <w:next w:val="a2"/>
    <w:rsid w:val="005D71EB"/>
    <w:pPr>
      <w:spacing w:after="2520"/>
    </w:pPr>
    <w:rPr>
      <w:bCs/>
      <w:kern w:val="28"/>
      <w:sz w:val="48"/>
      <w:szCs w:val="32"/>
    </w:rPr>
  </w:style>
  <w:style w:type="paragraph" w:styleId="ab">
    <w:name w:val="Title"/>
    <w:basedOn w:val="a1"/>
    <w:next w:val="a2"/>
    <w:qFormat/>
    <w:rsid w:val="005D71EB"/>
    <w:pPr>
      <w:spacing w:before="400" w:after="400" w:line="580" w:lineRule="atLeast"/>
      <w:outlineLvl w:val="0"/>
    </w:pPr>
    <w:rPr>
      <w:bCs/>
      <w:kern w:val="28"/>
      <w:sz w:val="66"/>
      <w:szCs w:val="32"/>
    </w:rPr>
  </w:style>
  <w:style w:type="paragraph" w:styleId="ac">
    <w:name w:val="Subtitle"/>
    <w:qFormat/>
    <w:rsid w:val="005D71EB"/>
    <w:pPr>
      <w:spacing w:line="280" w:lineRule="atLeast"/>
      <w:outlineLvl w:val="1"/>
    </w:pPr>
    <w:rPr>
      <w:rFonts w:ascii="Arial" w:hAnsi="Arial" w:cs="Arial"/>
      <w:bCs/>
      <w:kern w:val="28"/>
      <w:sz w:val="24"/>
      <w:szCs w:val="24"/>
      <w:lang w:val="en-GB"/>
    </w:rPr>
  </w:style>
  <w:style w:type="paragraph" w:styleId="2">
    <w:name w:val="List Bullet 2"/>
    <w:basedOn w:val="a1"/>
    <w:rsid w:val="005D71EB"/>
    <w:pPr>
      <w:numPr>
        <w:ilvl w:val="1"/>
        <w:numId w:val="11"/>
      </w:numPr>
      <w:spacing w:after="20" w:line="260" w:lineRule="atLeast"/>
    </w:pPr>
  </w:style>
  <w:style w:type="paragraph" w:styleId="20">
    <w:name w:val="List Number 2"/>
    <w:basedOn w:val="a1"/>
    <w:rsid w:val="005D71EB"/>
    <w:pPr>
      <w:numPr>
        <w:ilvl w:val="1"/>
        <w:numId w:val="14"/>
      </w:numPr>
      <w:spacing w:after="284" w:line="280" w:lineRule="atLeast"/>
    </w:pPr>
  </w:style>
  <w:style w:type="paragraph" w:styleId="3">
    <w:name w:val="List Number 3"/>
    <w:basedOn w:val="a1"/>
    <w:rsid w:val="005D71EB"/>
    <w:pPr>
      <w:numPr>
        <w:ilvl w:val="2"/>
        <w:numId w:val="14"/>
      </w:numPr>
      <w:spacing w:after="284" w:line="280" w:lineRule="atLeast"/>
    </w:pPr>
  </w:style>
  <w:style w:type="paragraph" w:customStyle="1" w:styleId="MarginNotes">
    <w:name w:val="Margin Notes"/>
    <w:rsid w:val="005D71EB"/>
    <w:rPr>
      <w:rFonts w:ascii="Arial" w:hAnsi="Arial" w:cs="Arial"/>
      <w:sz w:val="16"/>
      <w:lang w:val="en-GB"/>
    </w:rPr>
  </w:style>
  <w:style w:type="paragraph" w:customStyle="1" w:styleId="SectionTitle">
    <w:name w:val="Section Title"/>
    <w:next w:val="a2"/>
    <w:rsid w:val="005D71EB"/>
    <w:pPr>
      <w:spacing w:after="2520"/>
    </w:pPr>
    <w:rPr>
      <w:rFonts w:ascii="Garamond" w:hAnsi="Garamond" w:cs="Arial"/>
      <w:sz w:val="48"/>
      <w:lang w:val="en-GB"/>
    </w:rPr>
  </w:style>
  <w:style w:type="paragraph" w:customStyle="1" w:styleId="TableHeading">
    <w:name w:val="Table Heading"/>
    <w:rsid w:val="005D71EB"/>
    <w:rPr>
      <w:rFonts w:ascii="Arial" w:hAnsi="Arial" w:cs="Arial"/>
      <w:b/>
      <w:bCs/>
      <w:kern w:val="28"/>
      <w:sz w:val="16"/>
      <w:szCs w:val="32"/>
      <w:lang w:val="en-GB"/>
    </w:rPr>
  </w:style>
  <w:style w:type="paragraph" w:customStyle="1" w:styleId="TableText">
    <w:name w:val="Table Text"/>
    <w:rsid w:val="005D71EB"/>
    <w:rPr>
      <w:rFonts w:ascii="Arial" w:hAnsi="Arial" w:cs="Arial"/>
      <w:sz w:val="16"/>
      <w:lang w:val="en-GB"/>
    </w:rPr>
  </w:style>
  <w:style w:type="paragraph" w:customStyle="1" w:styleId="TintBoxTextBlack">
    <w:name w:val="Tint Box Text Black"/>
    <w:rsid w:val="005D71EB"/>
    <w:pPr>
      <w:spacing w:after="280" w:line="280" w:lineRule="atLeast"/>
    </w:pPr>
    <w:rPr>
      <w:rFonts w:ascii="Arial" w:hAnsi="Arial" w:cs="Arial"/>
      <w:b/>
      <w:lang w:val="en-GB"/>
    </w:rPr>
  </w:style>
  <w:style w:type="paragraph" w:customStyle="1" w:styleId="TintBoxTextWhite">
    <w:name w:val="Tint Box Text White"/>
    <w:basedOn w:val="TintBoxTextBlack"/>
    <w:rsid w:val="005D71EB"/>
    <w:rPr>
      <w:color w:val="FFFFFF"/>
    </w:rPr>
  </w:style>
  <w:style w:type="paragraph" w:styleId="11">
    <w:name w:val="toc 1"/>
    <w:next w:val="a1"/>
    <w:uiPriority w:val="39"/>
    <w:rsid w:val="005D71EB"/>
    <w:pPr>
      <w:tabs>
        <w:tab w:val="right" w:pos="8505"/>
      </w:tabs>
      <w:spacing w:before="165" w:after="100"/>
    </w:pPr>
    <w:rPr>
      <w:rFonts w:ascii="Arial" w:hAnsi="Arial" w:cs="Arial"/>
      <w:sz w:val="19"/>
      <w:lang w:val="en-GB"/>
    </w:rPr>
  </w:style>
  <w:style w:type="paragraph" w:styleId="23">
    <w:name w:val="toc 2"/>
    <w:next w:val="a1"/>
    <w:uiPriority w:val="39"/>
    <w:rsid w:val="005D71EB"/>
    <w:pPr>
      <w:tabs>
        <w:tab w:val="right" w:pos="8505"/>
      </w:tabs>
      <w:spacing w:after="100"/>
      <w:ind w:left="198"/>
    </w:pPr>
    <w:rPr>
      <w:rFonts w:ascii="Arial" w:hAnsi="Arial" w:cs="Arial"/>
      <w:sz w:val="19"/>
      <w:szCs w:val="24"/>
      <w:lang w:val="en-GB"/>
    </w:rPr>
  </w:style>
  <w:style w:type="paragraph" w:styleId="31">
    <w:name w:val="toc 3"/>
    <w:basedOn w:val="23"/>
    <w:next w:val="a1"/>
    <w:uiPriority w:val="39"/>
    <w:rsid w:val="005D71EB"/>
    <w:pPr>
      <w:ind w:left="403"/>
    </w:pPr>
  </w:style>
  <w:style w:type="paragraph" w:customStyle="1" w:styleId="Contents">
    <w:name w:val="Contents"/>
    <w:next w:val="a1"/>
    <w:rsid w:val="005D71EB"/>
    <w:pPr>
      <w:spacing w:after="2520" w:line="580" w:lineRule="atLeast"/>
    </w:pPr>
    <w:rPr>
      <w:rFonts w:ascii="Garamond" w:hAnsi="Garamond" w:cs="Arial"/>
      <w:sz w:val="66"/>
      <w:lang w:val="en-GB"/>
    </w:rPr>
  </w:style>
  <w:style w:type="character" w:styleId="ad">
    <w:name w:val="page number"/>
    <w:basedOn w:val="a3"/>
    <w:semiHidden/>
    <w:rsid w:val="00EA4301"/>
    <w:rPr>
      <w:lang w:val="en-GB"/>
    </w:rPr>
  </w:style>
  <w:style w:type="paragraph" w:customStyle="1" w:styleId="ChapterTitle">
    <w:name w:val="Chapter Title"/>
    <w:basedOn w:val="ac"/>
    <w:rsid w:val="005D71EB"/>
    <w:pPr>
      <w:pBdr>
        <w:bottom w:val="single" w:sz="4" w:space="5" w:color="auto"/>
      </w:pBdr>
    </w:pPr>
    <w:rPr>
      <w:sz w:val="20"/>
    </w:rPr>
  </w:style>
  <w:style w:type="paragraph" w:customStyle="1" w:styleId="AppendicesTitle">
    <w:name w:val="Appendices Title"/>
    <w:basedOn w:val="21"/>
    <w:next w:val="a1"/>
    <w:rsid w:val="005D71EB"/>
  </w:style>
  <w:style w:type="character" w:styleId="ae">
    <w:name w:val="Hyperlink"/>
    <w:uiPriority w:val="99"/>
    <w:rsid w:val="009261A6"/>
    <w:rPr>
      <w:color w:val="0000FF"/>
      <w:u w:val="single"/>
      <w:lang w:val="en-GB"/>
    </w:rPr>
  </w:style>
  <w:style w:type="paragraph" w:customStyle="1" w:styleId="ReferenceTitle">
    <w:name w:val="Reference Title"/>
    <w:next w:val="ReferenceText"/>
    <w:rsid w:val="005D71EB"/>
    <w:rPr>
      <w:rFonts w:ascii="Arial Black" w:hAnsi="Arial Black" w:cs="Arial"/>
      <w:kern w:val="32"/>
      <w:sz w:val="18"/>
      <w:szCs w:val="24"/>
      <w:lang w:val="en-GB"/>
    </w:rPr>
  </w:style>
  <w:style w:type="paragraph" w:customStyle="1" w:styleId="ReferenceText">
    <w:name w:val="Reference Text"/>
    <w:rsid w:val="005D71EB"/>
    <w:rPr>
      <w:rFonts w:ascii="Arial" w:hAnsi="Arial" w:cs="Arial"/>
      <w:kern w:val="32"/>
      <w:sz w:val="18"/>
      <w:szCs w:val="24"/>
      <w:lang w:val="en-GB"/>
    </w:rPr>
  </w:style>
  <w:style w:type="paragraph" w:customStyle="1" w:styleId="Backpage">
    <w:name w:val="Back page"/>
    <w:rsid w:val="00B035A1"/>
    <w:rPr>
      <w:rFonts w:ascii="Arial Black" w:hAnsi="Arial Black" w:cs="Arial"/>
      <w:sz w:val="18"/>
      <w:lang w:val="en-GB"/>
    </w:rPr>
  </w:style>
  <w:style w:type="paragraph" w:customStyle="1" w:styleId="Copyright">
    <w:name w:val="Copyright"/>
    <w:semiHidden/>
    <w:rsid w:val="005D71EB"/>
    <w:pPr>
      <w:spacing w:line="220" w:lineRule="atLeast"/>
    </w:pPr>
    <w:rPr>
      <w:rFonts w:ascii="Garamond" w:hAnsi="Garamond" w:cs="Arial"/>
      <w:lang w:val="en-GB"/>
    </w:rPr>
  </w:style>
  <w:style w:type="paragraph" w:customStyle="1" w:styleId="TradingName">
    <w:name w:val="Trading Name"/>
    <w:semiHidden/>
    <w:rsid w:val="00CF076A"/>
    <w:pPr>
      <w:spacing w:line="180" w:lineRule="atLeast"/>
    </w:pPr>
    <w:rPr>
      <w:rFonts w:ascii="Arial Narrow" w:hAnsi="Arial Narrow" w:cs="Arial"/>
      <w:b/>
      <w:sz w:val="14"/>
      <w:lang w:val="en-GB"/>
    </w:rPr>
  </w:style>
  <w:style w:type="paragraph" w:customStyle="1" w:styleId="PartnerAddress">
    <w:name w:val="Partner Address"/>
    <w:semiHidden/>
    <w:rsid w:val="00CF076A"/>
    <w:rPr>
      <w:rFonts w:ascii="Arial Narrow" w:hAnsi="Arial Narrow" w:cs="Arial"/>
      <w:sz w:val="14"/>
      <w:lang w:val="en-GB"/>
    </w:rPr>
  </w:style>
  <w:style w:type="paragraph" w:customStyle="1" w:styleId="HalfLineBreak">
    <w:name w:val="Half Line Break"/>
    <w:semiHidden/>
    <w:rsid w:val="00CF076A"/>
    <w:pPr>
      <w:framePr w:wrap="around" w:vAnchor="page" w:hAnchor="page" w:x="9016" w:y="3970"/>
      <w:suppressOverlap/>
    </w:pPr>
    <w:rPr>
      <w:rFonts w:ascii="Arial Narrow" w:hAnsi="Arial Narrow" w:cs="Arial"/>
      <w:b/>
      <w:sz w:val="7"/>
      <w:lang w:val="en-GB"/>
    </w:rPr>
  </w:style>
  <w:style w:type="paragraph" w:customStyle="1" w:styleId="LetterFooter">
    <w:name w:val="Letter Footer"/>
    <w:semiHidden/>
    <w:rsid w:val="00CF076A"/>
    <w:pPr>
      <w:spacing w:line="140" w:lineRule="atLeast"/>
    </w:pPr>
    <w:rPr>
      <w:rFonts w:ascii="Arial Narrow" w:hAnsi="Arial Narrow" w:cs="Arial"/>
      <w:sz w:val="11"/>
      <w:lang w:val="en-GB"/>
    </w:rPr>
  </w:style>
  <w:style w:type="paragraph" w:customStyle="1" w:styleId="LetterFooterTitle">
    <w:name w:val="Letter Footer Title"/>
    <w:next w:val="LetterFooter"/>
    <w:semiHidden/>
    <w:rsid w:val="00CF076A"/>
    <w:pPr>
      <w:spacing w:line="140" w:lineRule="atLeast"/>
    </w:pPr>
    <w:rPr>
      <w:rFonts w:ascii="Arial Narrow" w:hAnsi="Arial Narrow" w:cs="Arial"/>
      <w:b/>
      <w:sz w:val="11"/>
      <w:lang w:val="en-GB"/>
    </w:rPr>
  </w:style>
  <w:style w:type="paragraph" w:customStyle="1" w:styleId="LandscapeHeader">
    <w:name w:val="Landscape Header"/>
    <w:basedOn w:val="a6"/>
    <w:semiHidden/>
    <w:rsid w:val="005D71EB"/>
    <w:pPr>
      <w:tabs>
        <w:tab w:val="clear" w:pos="8562"/>
        <w:tab w:val="right" w:pos="13438"/>
      </w:tabs>
    </w:pPr>
  </w:style>
  <w:style w:type="paragraph" w:customStyle="1" w:styleId="ParagraphBullet">
    <w:name w:val="Paragraph Bullet"/>
    <w:basedOn w:val="a1"/>
    <w:rsid w:val="005D71EB"/>
    <w:pPr>
      <w:numPr>
        <w:numId w:val="18"/>
      </w:numPr>
      <w:spacing w:after="284" w:line="280" w:lineRule="atLeast"/>
    </w:pPr>
  </w:style>
  <w:style w:type="paragraph" w:customStyle="1" w:styleId="ParagraphBullet2">
    <w:name w:val="Paragraph Bullet 2"/>
    <w:basedOn w:val="a1"/>
    <w:rsid w:val="005D71EB"/>
    <w:pPr>
      <w:numPr>
        <w:ilvl w:val="1"/>
        <w:numId w:val="18"/>
      </w:numPr>
      <w:spacing w:after="284" w:line="280" w:lineRule="atLeast"/>
    </w:pPr>
  </w:style>
  <w:style w:type="paragraph" w:customStyle="1" w:styleId="MarginNotesHeading">
    <w:name w:val="Margin Notes Heading"/>
    <w:basedOn w:val="MarginNotes"/>
    <w:rsid w:val="005D71EB"/>
    <w:rPr>
      <w:b/>
    </w:rPr>
  </w:style>
  <w:style w:type="paragraph" w:styleId="24">
    <w:name w:val="Quote"/>
    <w:basedOn w:val="a2"/>
    <w:qFormat/>
    <w:rsid w:val="005D71EB"/>
    <w:pPr>
      <w:spacing w:line="340" w:lineRule="atLeast"/>
    </w:pPr>
    <w:rPr>
      <w:sz w:val="28"/>
    </w:rPr>
  </w:style>
  <w:style w:type="paragraph" w:customStyle="1" w:styleId="AppendixTitleSpan">
    <w:name w:val="Appendix Title Span"/>
    <w:basedOn w:val="AppendixTitle"/>
    <w:rsid w:val="00F955B0"/>
    <w:pPr>
      <w:framePr w:w="8562" w:wrap="around" w:vAnchor="text" w:hAnchor="margin" w:y="1"/>
    </w:pPr>
  </w:style>
  <w:style w:type="paragraph" w:customStyle="1" w:styleId="SectionTitleSpan">
    <w:name w:val="Section Title Span"/>
    <w:basedOn w:val="SectionTitle"/>
    <w:next w:val="a2"/>
    <w:rsid w:val="002B0BE1"/>
    <w:pPr>
      <w:framePr w:w="8562" w:wrap="around" w:vAnchor="text" w:hAnchor="margin" w:y="1"/>
    </w:pPr>
  </w:style>
  <w:style w:type="paragraph" w:customStyle="1" w:styleId="ContactDetails">
    <w:name w:val="Contact Details"/>
    <w:rsid w:val="005D71EB"/>
    <w:rPr>
      <w:rFonts w:ascii="Arial" w:hAnsi="Arial" w:cs="Arial"/>
      <w:sz w:val="16"/>
      <w:lang w:val="en-GB"/>
    </w:rPr>
  </w:style>
  <w:style w:type="paragraph" w:customStyle="1" w:styleId="ContactDetailsTitle">
    <w:name w:val="Contact Details Title"/>
    <w:basedOn w:val="ContactDetails"/>
    <w:next w:val="ContactDetails"/>
    <w:rsid w:val="005D71EB"/>
    <w:rPr>
      <w:b/>
    </w:rPr>
  </w:style>
  <w:style w:type="paragraph" w:styleId="af">
    <w:name w:val="macro"/>
    <w:semiHidden/>
    <w:rsid w:val="005D71E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val="en-GB"/>
    </w:rPr>
  </w:style>
  <w:style w:type="paragraph" w:customStyle="1" w:styleId="AppendixTitleLandscapeSpan">
    <w:name w:val="Appendix Title Landscape Span"/>
    <w:basedOn w:val="AppendixTitleSpan"/>
    <w:next w:val="a2"/>
    <w:rsid w:val="006437F3"/>
    <w:pPr>
      <w:framePr w:w="13495" w:wrap="around"/>
    </w:pPr>
  </w:style>
  <w:style w:type="paragraph" w:customStyle="1" w:styleId="SectionTitleLandscapeSpan">
    <w:name w:val="Section Title Landscape Span"/>
    <w:basedOn w:val="SectionTitleSpan"/>
    <w:next w:val="a2"/>
    <w:rsid w:val="006437F3"/>
    <w:pPr>
      <w:framePr w:w="13495" w:wrap="around"/>
    </w:pPr>
  </w:style>
  <w:style w:type="paragraph" w:customStyle="1" w:styleId="NumberedHeading1">
    <w:name w:val="Numbered Heading 1"/>
    <w:next w:val="a2"/>
    <w:rsid w:val="005D71EB"/>
    <w:pPr>
      <w:numPr>
        <w:numId w:val="16"/>
      </w:numPr>
      <w:spacing w:line="260" w:lineRule="atLeast"/>
    </w:pPr>
    <w:rPr>
      <w:rFonts w:ascii="Arial Black" w:hAnsi="Arial Black" w:cs="Arial"/>
      <w:color w:val="4B217E"/>
      <w:sz w:val="19"/>
      <w:lang w:val="en-GB"/>
    </w:rPr>
  </w:style>
  <w:style w:type="paragraph" w:customStyle="1" w:styleId="NumberedHeading2">
    <w:name w:val="Numbered Heading 2"/>
    <w:next w:val="a2"/>
    <w:rsid w:val="005D71EB"/>
    <w:pPr>
      <w:numPr>
        <w:ilvl w:val="1"/>
        <w:numId w:val="16"/>
      </w:numPr>
      <w:spacing w:line="260" w:lineRule="atLeast"/>
    </w:pPr>
    <w:rPr>
      <w:rFonts w:ascii="Arial Black" w:hAnsi="Arial Black" w:cs="Arial"/>
      <w:color w:val="4B217E"/>
      <w:sz w:val="19"/>
      <w:lang w:val="en-GB"/>
    </w:rPr>
  </w:style>
  <w:style w:type="paragraph" w:styleId="af0">
    <w:name w:val="Balloon Text"/>
    <w:basedOn w:val="a1"/>
    <w:link w:val="af1"/>
    <w:rsid w:val="008B66AE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link w:val="af0"/>
    <w:rsid w:val="008B66AE"/>
    <w:rPr>
      <w:rFonts w:ascii="Tahoma" w:hAnsi="Tahoma" w:cs="Tahoma"/>
      <w:sz w:val="16"/>
      <w:szCs w:val="16"/>
      <w:lang w:val="en-GB"/>
    </w:rPr>
  </w:style>
  <w:style w:type="paragraph" w:styleId="af2">
    <w:name w:val="List Paragraph"/>
    <w:basedOn w:val="a1"/>
    <w:uiPriority w:val="34"/>
    <w:qFormat/>
    <w:rsid w:val="00504482"/>
    <w:pPr>
      <w:spacing w:after="160" w:line="259" w:lineRule="auto"/>
      <w:ind w:left="720"/>
      <w:contextualSpacing/>
    </w:pPr>
    <w:rPr>
      <w:rFonts w:ascii="Calibri" w:eastAsia="Calibri" w:hAnsi="Calibri" w:cs="Times New Roman"/>
      <w:szCs w:val="22"/>
      <w:lang w:val="ru-RU"/>
    </w:rPr>
  </w:style>
  <w:style w:type="character" w:customStyle="1" w:styleId="10">
    <w:name w:val="Заголовок 1 Знак"/>
    <w:link w:val="1"/>
    <w:uiPriority w:val="9"/>
    <w:rsid w:val="00504482"/>
    <w:rPr>
      <w:rFonts w:ascii="Arial Black" w:hAnsi="Arial Black" w:cs="Arial"/>
      <w:bCs/>
      <w:color w:val="4F2D7F"/>
      <w:kern w:val="32"/>
      <w:sz w:val="19"/>
      <w:szCs w:val="28"/>
      <w:lang w:val="en-GB"/>
    </w:rPr>
  </w:style>
  <w:style w:type="character" w:customStyle="1" w:styleId="22">
    <w:name w:val="Заголовок 2 Знак"/>
    <w:link w:val="21"/>
    <w:uiPriority w:val="9"/>
    <w:rsid w:val="00504482"/>
    <w:rPr>
      <w:rFonts w:ascii="Arial Black" w:hAnsi="Arial Black" w:cs="Arial"/>
      <w:kern w:val="32"/>
      <w:sz w:val="19"/>
      <w:szCs w:val="24"/>
      <w:lang w:val="en-GB"/>
    </w:rPr>
  </w:style>
  <w:style w:type="paragraph" w:styleId="af3">
    <w:name w:val="No Spacing"/>
    <w:basedOn w:val="a1"/>
    <w:uiPriority w:val="1"/>
    <w:qFormat/>
    <w:rsid w:val="00504482"/>
    <w:pPr>
      <w:spacing w:after="160" w:line="259" w:lineRule="auto"/>
    </w:pPr>
    <w:rPr>
      <w:rFonts w:ascii="Arial" w:eastAsia="Calibri" w:hAnsi="Arial"/>
      <w:sz w:val="24"/>
      <w:szCs w:val="24"/>
      <w:lang w:val="ru-RU"/>
    </w:rPr>
  </w:style>
  <w:style w:type="character" w:customStyle="1" w:styleId="apple-converted-space">
    <w:name w:val="apple-converted-space"/>
    <w:rsid w:val="00504482"/>
  </w:style>
  <w:style w:type="character" w:styleId="af4">
    <w:name w:val="Strong"/>
    <w:uiPriority w:val="22"/>
    <w:qFormat/>
    <w:rsid w:val="00504482"/>
    <w:rPr>
      <w:b/>
      <w:bCs/>
      <w:lang w:val="en-GB"/>
    </w:rPr>
  </w:style>
  <w:style w:type="paragraph" w:styleId="af5">
    <w:name w:val="caption"/>
    <w:basedOn w:val="a1"/>
    <w:next w:val="a1"/>
    <w:uiPriority w:val="35"/>
    <w:unhideWhenUsed/>
    <w:qFormat/>
    <w:rsid w:val="00504482"/>
    <w:pPr>
      <w:spacing w:after="200"/>
    </w:pPr>
    <w:rPr>
      <w:rFonts w:ascii="Calibri" w:eastAsia="Calibri" w:hAnsi="Calibri" w:cs="Times New Roman"/>
      <w:i/>
      <w:iCs/>
      <w:color w:val="44546A"/>
      <w:sz w:val="18"/>
      <w:szCs w:val="18"/>
      <w:lang w:val="ru-RU"/>
    </w:rPr>
  </w:style>
  <w:style w:type="table" w:customStyle="1" w:styleId="PlainTable1">
    <w:name w:val="Plain Table 1"/>
    <w:basedOn w:val="a4"/>
    <w:uiPriority w:val="41"/>
    <w:rsid w:val="00504482"/>
    <w:rPr>
      <w:rFonts w:ascii="Calibri" w:eastAsia="Calibri" w:hAnsi="Calibr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ListTable4Accent3">
    <w:name w:val="List Table 4 Accent 3"/>
    <w:basedOn w:val="a4"/>
    <w:uiPriority w:val="49"/>
    <w:rsid w:val="00504482"/>
    <w:rPr>
      <w:rFonts w:ascii="Calibri" w:eastAsia="Calibri" w:hAnsi="Calibr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ridTable4Accent3">
    <w:name w:val="Grid Table 4 Accent 3"/>
    <w:basedOn w:val="a4"/>
    <w:uiPriority w:val="49"/>
    <w:rsid w:val="00504482"/>
    <w:rPr>
      <w:rFonts w:ascii="Calibri" w:eastAsia="Calibri" w:hAnsi="Calibr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character" w:customStyle="1" w:styleId="a7">
    <w:name w:val="Верхний колонтитул Знак"/>
    <w:basedOn w:val="a3"/>
    <w:link w:val="a6"/>
    <w:uiPriority w:val="99"/>
    <w:rsid w:val="00E02625"/>
    <w:rPr>
      <w:rFonts w:ascii="Arial" w:hAnsi="Arial" w:cs="Arial"/>
      <w:b/>
      <w:color w:val="747678"/>
      <w:sz w:val="16"/>
      <w:lang w:val="en-GB"/>
    </w:rPr>
  </w:style>
  <w:style w:type="character" w:customStyle="1" w:styleId="a9">
    <w:name w:val="Нижний колонтитул Знак"/>
    <w:basedOn w:val="a3"/>
    <w:link w:val="a8"/>
    <w:uiPriority w:val="99"/>
    <w:rsid w:val="00766606"/>
    <w:rPr>
      <w:rFonts w:ascii="Arial" w:hAnsi="Arial" w:cs="Arial"/>
      <w:b/>
      <w:color w:val="747678"/>
      <w:sz w:val="13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eader" Target="header3.xml"/><Relationship Id="rId10" Type="http://schemas.openxmlformats.org/officeDocument/2006/relationships/image" Target="media/image1.jp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ladislav.Muradyan\AppData\Roaming\Microsoft\Templates\GT%20Report_A4_GTI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GT Report_A4_GTI.dot</Template>
  <TotalTime>52</TotalTime>
  <Pages>22</Pages>
  <Words>2382</Words>
  <Characters>17426</Characters>
  <Application>Microsoft Office Word</Application>
  <DocSecurity>0</DocSecurity>
  <Lines>145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Grant Thornton</Company>
  <LinksUpToDate>false</LinksUpToDate>
  <CharactersWithSpaces>19769</CharactersWithSpaces>
  <SharedDoc>false</SharedDoc>
  <HLinks>
    <vt:vector size="12" baseType="variant">
      <vt:variant>
        <vt:i4>1114167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_Toc185916213</vt:lpwstr>
      </vt:variant>
      <vt:variant>
        <vt:i4>1114167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_Toc185916212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Naira Derdzyan</dc:creator>
  <cp:lastModifiedBy>Admin</cp:lastModifiedBy>
  <cp:revision>33</cp:revision>
  <cp:lastPrinted>2017-02-28T06:45:00Z</cp:lastPrinted>
  <dcterms:created xsi:type="dcterms:W3CDTF">2016-10-31T17:54:00Z</dcterms:created>
  <dcterms:modified xsi:type="dcterms:W3CDTF">2017-02-28T06:45:00Z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Type">
    <vt:lpwstr>Report</vt:lpwstr>
  </property>
</Properties>
</file>